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2FC" w:rsidRDefault="006722FC" w:rsidP="00EA5BB9">
      <w:pPr>
        <w:spacing w:before="120" w:after="120"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2977"/>
        <w:gridCol w:w="2659"/>
      </w:tblGrid>
      <w:tr w:rsidR="006722FC" w:rsidTr="0041299D">
        <w:tc>
          <w:tcPr>
            <w:tcW w:w="6629" w:type="dxa"/>
            <w:gridSpan w:val="2"/>
            <w:tcBorders>
              <w:top w:val="single" w:sz="4" w:space="0" w:color="auto"/>
              <w:left w:val="single" w:sz="4" w:space="0" w:color="auto"/>
              <w:bottom w:val="single" w:sz="4" w:space="0" w:color="auto"/>
              <w:right w:val="single" w:sz="4" w:space="0" w:color="auto"/>
            </w:tcBorders>
            <w:shd w:val="clear" w:color="auto" w:fill="auto"/>
          </w:tcPr>
          <w:p w:rsidR="006722FC" w:rsidRPr="00EA5BB9" w:rsidRDefault="006722FC" w:rsidP="00EA5BB9">
            <w:pPr>
              <w:spacing w:before="120" w:after="120" w:line="276" w:lineRule="auto"/>
              <w:ind w:right="10"/>
              <w:jc w:val="center"/>
              <w:rPr>
                <w:b/>
                <w:spacing w:val="-2"/>
                <w:sz w:val="24"/>
                <w:szCs w:val="24"/>
              </w:rPr>
            </w:pPr>
            <w:r w:rsidRPr="00EA5BB9">
              <w:rPr>
                <w:b/>
                <w:spacing w:val="-2"/>
                <w:sz w:val="24"/>
                <w:szCs w:val="24"/>
              </w:rPr>
              <w:t xml:space="preserve">Taslağın Geneli Üzerindeki Görüş ve Değerlendirme </w:t>
            </w:r>
          </w:p>
        </w:tc>
        <w:tc>
          <w:tcPr>
            <w:tcW w:w="2659" w:type="dxa"/>
            <w:tcBorders>
              <w:top w:val="single" w:sz="4" w:space="0" w:color="auto"/>
              <w:left w:val="single" w:sz="4" w:space="0" w:color="auto"/>
              <w:bottom w:val="single" w:sz="4" w:space="0" w:color="auto"/>
              <w:right w:val="single" w:sz="4" w:space="0" w:color="auto"/>
            </w:tcBorders>
            <w:shd w:val="clear" w:color="auto" w:fill="auto"/>
          </w:tcPr>
          <w:p w:rsidR="006722FC" w:rsidRPr="00EA5BB9" w:rsidRDefault="006722FC" w:rsidP="00EA5BB9">
            <w:pPr>
              <w:spacing w:before="120" w:after="120" w:line="276" w:lineRule="auto"/>
              <w:ind w:right="10"/>
              <w:jc w:val="center"/>
              <w:rPr>
                <w:b/>
                <w:spacing w:val="-2"/>
                <w:sz w:val="24"/>
                <w:szCs w:val="24"/>
              </w:rPr>
            </w:pPr>
            <w:r w:rsidRPr="00EA5BB9">
              <w:rPr>
                <w:b/>
                <w:spacing w:val="-2"/>
                <w:sz w:val="24"/>
                <w:szCs w:val="24"/>
              </w:rPr>
              <w:t>Teklif</w:t>
            </w:r>
          </w:p>
        </w:tc>
      </w:tr>
      <w:tr w:rsidR="006722FC" w:rsidTr="0041299D">
        <w:tc>
          <w:tcPr>
            <w:tcW w:w="6629" w:type="dxa"/>
            <w:gridSpan w:val="2"/>
            <w:tcBorders>
              <w:top w:val="single" w:sz="4" w:space="0" w:color="auto"/>
              <w:left w:val="single" w:sz="4" w:space="0" w:color="auto"/>
              <w:bottom w:val="single" w:sz="4" w:space="0" w:color="auto"/>
              <w:right w:val="single" w:sz="4" w:space="0" w:color="auto"/>
            </w:tcBorders>
            <w:shd w:val="clear" w:color="auto" w:fill="auto"/>
          </w:tcPr>
          <w:p w:rsidR="006722FC" w:rsidRPr="00EA5BB9" w:rsidRDefault="006722FC" w:rsidP="00EA5BB9">
            <w:pPr>
              <w:spacing w:before="120" w:after="120" w:line="276" w:lineRule="auto"/>
              <w:ind w:right="10"/>
              <w:jc w:val="center"/>
              <w:rPr>
                <w:b/>
                <w:spacing w:val="-2"/>
                <w:sz w:val="24"/>
                <w:szCs w:val="24"/>
              </w:rPr>
            </w:pPr>
          </w:p>
          <w:p w:rsidR="006722FC" w:rsidRPr="00EA5BB9" w:rsidRDefault="006722FC" w:rsidP="00EA5BB9">
            <w:pPr>
              <w:spacing w:before="120" w:after="120" w:line="276" w:lineRule="auto"/>
              <w:ind w:right="10"/>
              <w:jc w:val="center"/>
              <w:rPr>
                <w:b/>
                <w:spacing w:val="-2"/>
                <w:sz w:val="24"/>
                <w:szCs w:val="24"/>
              </w:rPr>
            </w:pPr>
          </w:p>
          <w:p w:rsidR="006722FC" w:rsidRPr="00EA5BB9" w:rsidRDefault="006722FC" w:rsidP="00EA5BB9">
            <w:pPr>
              <w:spacing w:before="120" w:after="120" w:line="276" w:lineRule="auto"/>
              <w:ind w:right="10"/>
              <w:jc w:val="center"/>
              <w:rPr>
                <w:b/>
                <w:spacing w:val="-2"/>
                <w:sz w:val="24"/>
                <w:szCs w:val="24"/>
              </w:rPr>
            </w:pPr>
          </w:p>
          <w:p w:rsidR="006722FC" w:rsidRPr="00EA5BB9" w:rsidRDefault="006722FC" w:rsidP="00EA5BB9">
            <w:pPr>
              <w:spacing w:before="120" w:after="120" w:line="276" w:lineRule="auto"/>
              <w:ind w:right="10"/>
              <w:jc w:val="center"/>
              <w:rPr>
                <w:b/>
                <w:spacing w:val="-2"/>
                <w:sz w:val="24"/>
                <w:szCs w:val="24"/>
              </w:rPr>
            </w:pPr>
          </w:p>
          <w:p w:rsidR="006722FC" w:rsidRPr="00EA5BB9" w:rsidRDefault="006722FC" w:rsidP="00EA5BB9">
            <w:pPr>
              <w:spacing w:before="120" w:after="120" w:line="276" w:lineRule="auto"/>
              <w:ind w:right="10"/>
              <w:jc w:val="center"/>
              <w:rPr>
                <w:b/>
                <w:spacing w:val="-2"/>
                <w:sz w:val="24"/>
                <w:szCs w:val="24"/>
              </w:rPr>
            </w:pPr>
          </w:p>
          <w:p w:rsidR="006722FC" w:rsidRPr="00EA5BB9" w:rsidRDefault="006722FC" w:rsidP="00EA5BB9">
            <w:pPr>
              <w:spacing w:before="120" w:after="120" w:line="276" w:lineRule="auto"/>
              <w:ind w:right="10"/>
              <w:jc w:val="center"/>
              <w:rPr>
                <w:b/>
                <w:spacing w:val="-2"/>
                <w:sz w:val="24"/>
                <w:szCs w:val="24"/>
              </w:rPr>
            </w:pPr>
          </w:p>
          <w:p w:rsidR="006722FC" w:rsidRPr="00EA5BB9" w:rsidRDefault="006722FC" w:rsidP="00EA5BB9">
            <w:pPr>
              <w:spacing w:before="120" w:after="120" w:line="276" w:lineRule="auto"/>
              <w:ind w:right="10"/>
              <w:jc w:val="center"/>
              <w:rPr>
                <w:b/>
                <w:spacing w:val="-2"/>
                <w:sz w:val="24"/>
                <w:szCs w:val="24"/>
              </w:rPr>
            </w:pPr>
          </w:p>
          <w:p w:rsidR="006722FC" w:rsidRPr="00EA5BB9" w:rsidRDefault="006722FC" w:rsidP="00EA5BB9">
            <w:pPr>
              <w:spacing w:before="120" w:after="120" w:line="276" w:lineRule="auto"/>
              <w:ind w:right="10"/>
              <w:jc w:val="center"/>
              <w:rPr>
                <w:b/>
                <w:spacing w:val="-2"/>
                <w:sz w:val="24"/>
                <w:szCs w:val="24"/>
              </w:rPr>
            </w:pPr>
          </w:p>
          <w:p w:rsidR="006722FC" w:rsidRPr="00EA5BB9" w:rsidRDefault="006722FC" w:rsidP="00EA5BB9">
            <w:pPr>
              <w:spacing w:before="120" w:after="120" w:line="276" w:lineRule="auto"/>
              <w:ind w:right="10"/>
              <w:jc w:val="center"/>
              <w:rPr>
                <w:b/>
                <w:spacing w:val="-2"/>
                <w:sz w:val="24"/>
                <w:szCs w:val="24"/>
              </w:rPr>
            </w:pPr>
          </w:p>
          <w:p w:rsidR="006722FC" w:rsidRPr="00EA5BB9" w:rsidRDefault="006722FC" w:rsidP="00EA5BB9">
            <w:pPr>
              <w:spacing w:before="120" w:after="120" w:line="276" w:lineRule="auto"/>
              <w:ind w:right="10"/>
              <w:jc w:val="center"/>
              <w:rPr>
                <w:b/>
                <w:spacing w:val="-2"/>
                <w:sz w:val="24"/>
                <w:szCs w:val="24"/>
              </w:rPr>
            </w:pPr>
          </w:p>
          <w:p w:rsidR="006722FC" w:rsidRPr="00EA5BB9" w:rsidRDefault="006722FC" w:rsidP="00EA5BB9">
            <w:pPr>
              <w:spacing w:before="120" w:after="120" w:line="276" w:lineRule="auto"/>
              <w:ind w:right="10"/>
              <w:jc w:val="center"/>
              <w:rPr>
                <w:b/>
                <w:spacing w:val="-2"/>
                <w:sz w:val="24"/>
                <w:szCs w:val="24"/>
              </w:rPr>
            </w:pPr>
          </w:p>
          <w:p w:rsidR="006722FC" w:rsidRPr="00EA5BB9" w:rsidRDefault="006722FC" w:rsidP="00EA5BB9">
            <w:pPr>
              <w:spacing w:before="120" w:after="120" w:line="276" w:lineRule="auto"/>
              <w:ind w:right="10"/>
              <w:jc w:val="center"/>
              <w:rPr>
                <w:b/>
                <w:spacing w:val="-2"/>
                <w:sz w:val="24"/>
                <w:szCs w:val="24"/>
              </w:rPr>
            </w:pPr>
          </w:p>
        </w:tc>
        <w:tc>
          <w:tcPr>
            <w:tcW w:w="2659" w:type="dxa"/>
            <w:tcBorders>
              <w:top w:val="single" w:sz="4" w:space="0" w:color="auto"/>
              <w:left w:val="single" w:sz="4" w:space="0" w:color="auto"/>
              <w:bottom w:val="single" w:sz="4" w:space="0" w:color="auto"/>
              <w:right w:val="single" w:sz="4" w:space="0" w:color="auto"/>
            </w:tcBorders>
            <w:shd w:val="clear" w:color="auto" w:fill="auto"/>
          </w:tcPr>
          <w:p w:rsidR="006722FC" w:rsidRPr="00EA5BB9" w:rsidRDefault="006722FC" w:rsidP="00EA5BB9">
            <w:pPr>
              <w:spacing w:before="120" w:after="120" w:line="276" w:lineRule="auto"/>
              <w:ind w:right="10"/>
              <w:jc w:val="center"/>
              <w:rPr>
                <w:b/>
                <w:spacing w:val="-2"/>
                <w:sz w:val="24"/>
                <w:szCs w:val="24"/>
              </w:rPr>
            </w:pPr>
          </w:p>
        </w:tc>
      </w:tr>
      <w:tr w:rsidR="006722FC" w:rsidTr="0041299D">
        <w:tc>
          <w:tcPr>
            <w:tcW w:w="3652" w:type="dxa"/>
            <w:tcBorders>
              <w:top w:val="single" w:sz="4" w:space="0" w:color="auto"/>
              <w:left w:val="single" w:sz="4" w:space="0" w:color="auto"/>
              <w:bottom w:val="single" w:sz="4" w:space="0" w:color="auto"/>
              <w:right w:val="single" w:sz="4" w:space="0" w:color="auto"/>
            </w:tcBorders>
            <w:shd w:val="clear" w:color="auto" w:fill="auto"/>
          </w:tcPr>
          <w:p w:rsidR="006722FC" w:rsidRPr="00EA5BB9" w:rsidRDefault="006722FC" w:rsidP="00EA5BB9">
            <w:pPr>
              <w:spacing w:before="120" w:after="120" w:line="276" w:lineRule="auto"/>
              <w:ind w:right="10"/>
              <w:jc w:val="center"/>
              <w:rPr>
                <w:b/>
                <w:spacing w:val="-2"/>
                <w:sz w:val="24"/>
                <w:szCs w:val="24"/>
              </w:rPr>
            </w:pPr>
            <w:r w:rsidRPr="00EA5BB9">
              <w:rPr>
                <w:b/>
                <w:spacing w:val="-2"/>
                <w:sz w:val="24"/>
                <w:szCs w:val="24"/>
              </w:rPr>
              <w:t>Taslak Maddesi</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6722FC" w:rsidRPr="00EA5BB9" w:rsidRDefault="006722FC" w:rsidP="00EA5BB9">
            <w:pPr>
              <w:spacing w:before="120" w:after="120" w:line="276" w:lineRule="auto"/>
              <w:ind w:right="10"/>
              <w:jc w:val="center"/>
              <w:rPr>
                <w:b/>
                <w:spacing w:val="-2"/>
                <w:sz w:val="24"/>
                <w:szCs w:val="24"/>
              </w:rPr>
            </w:pPr>
            <w:r w:rsidRPr="00EA5BB9">
              <w:rPr>
                <w:b/>
                <w:spacing w:val="-2"/>
                <w:sz w:val="24"/>
                <w:szCs w:val="24"/>
              </w:rPr>
              <w:t>Görüş ve Değerlendirme</w:t>
            </w:r>
          </w:p>
        </w:tc>
        <w:tc>
          <w:tcPr>
            <w:tcW w:w="2659" w:type="dxa"/>
            <w:tcBorders>
              <w:top w:val="single" w:sz="4" w:space="0" w:color="auto"/>
              <w:left w:val="single" w:sz="4" w:space="0" w:color="auto"/>
              <w:bottom w:val="single" w:sz="4" w:space="0" w:color="auto"/>
              <w:right w:val="single" w:sz="4" w:space="0" w:color="auto"/>
            </w:tcBorders>
            <w:shd w:val="clear" w:color="auto" w:fill="auto"/>
          </w:tcPr>
          <w:p w:rsidR="006722FC" w:rsidRPr="00EA5BB9" w:rsidRDefault="006722FC" w:rsidP="00EA5BB9">
            <w:pPr>
              <w:spacing w:before="120" w:after="120" w:line="276" w:lineRule="auto"/>
              <w:ind w:right="10"/>
              <w:jc w:val="center"/>
              <w:rPr>
                <w:b/>
                <w:spacing w:val="-2"/>
                <w:sz w:val="24"/>
                <w:szCs w:val="24"/>
              </w:rPr>
            </w:pPr>
            <w:r w:rsidRPr="00EA5BB9">
              <w:rPr>
                <w:b/>
                <w:spacing w:val="-2"/>
                <w:sz w:val="24"/>
                <w:szCs w:val="24"/>
              </w:rPr>
              <w:t>Teklif</w:t>
            </w:r>
          </w:p>
        </w:tc>
      </w:tr>
      <w:tr w:rsidR="00297D2C" w:rsidRPr="00297D2C" w:rsidTr="0041299D">
        <w:tc>
          <w:tcPr>
            <w:tcW w:w="3652" w:type="dxa"/>
            <w:tcBorders>
              <w:top w:val="single" w:sz="4" w:space="0" w:color="auto"/>
              <w:left w:val="single" w:sz="4" w:space="0" w:color="auto"/>
              <w:bottom w:val="single" w:sz="4" w:space="0" w:color="auto"/>
              <w:right w:val="single" w:sz="4" w:space="0" w:color="auto"/>
            </w:tcBorders>
            <w:shd w:val="clear" w:color="auto" w:fill="auto"/>
          </w:tcPr>
          <w:p w:rsidR="00A10BE0" w:rsidRPr="00297D2C" w:rsidRDefault="00A10BE0" w:rsidP="00EA5BB9">
            <w:pPr>
              <w:spacing w:before="120" w:after="120" w:line="276" w:lineRule="auto"/>
              <w:rPr>
                <w:b/>
                <w:sz w:val="24"/>
                <w:szCs w:val="24"/>
              </w:rPr>
            </w:pPr>
            <w:r w:rsidRPr="00297D2C">
              <w:rPr>
                <w:b/>
                <w:sz w:val="24"/>
                <w:szCs w:val="24"/>
              </w:rPr>
              <w:t>Amaç ve kapsam</w:t>
            </w:r>
          </w:p>
          <w:p w:rsidR="0041299D" w:rsidRPr="00297D2C" w:rsidRDefault="0041299D" w:rsidP="00EA5BB9">
            <w:pPr>
              <w:spacing w:before="120" w:after="120" w:line="276" w:lineRule="auto"/>
              <w:jc w:val="both"/>
              <w:rPr>
                <w:sz w:val="24"/>
                <w:szCs w:val="24"/>
              </w:rPr>
            </w:pPr>
            <w:r w:rsidRPr="00297D2C">
              <w:rPr>
                <w:b/>
                <w:sz w:val="24"/>
                <w:szCs w:val="24"/>
              </w:rPr>
              <w:t>MADDE 1 - (1)</w:t>
            </w:r>
            <w:r w:rsidRPr="00297D2C">
              <w:rPr>
                <w:sz w:val="24"/>
                <w:szCs w:val="24"/>
              </w:rPr>
              <w:t xml:space="preserve"> Bu Tebliğin amacı, sermaye piyasasında faaliyette bulunacak gayrimenkul değerleme kuruluşlarının yetkilendirilmesine, faaliyetlerine ve yetkilerinin kaldırılmasına ilişkin esasları düzenlemektir.</w:t>
            </w:r>
          </w:p>
          <w:p w:rsidR="0041299D" w:rsidRPr="00297D2C" w:rsidRDefault="0041299D" w:rsidP="00EA5BB9">
            <w:pPr>
              <w:spacing w:before="120" w:after="120" w:line="276" w:lineRule="auto"/>
              <w:jc w:val="both"/>
              <w:rPr>
                <w:sz w:val="24"/>
                <w:szCs w:val="24"/>
              </w:rPr>
            </w:pPr>
            <w:r w:rsidRPr="00297D2C">
              <w:rPr>
                <w:b/>
                <w:sz w:val="24"/>
                <w:szCs w:val="24"/>
              </w:rPr>
              <w:t>(2)</w:t>
            </w:r>
            <w:r w:rsidRPr="00297D2C">
              <w:rPr>
                <w:b/>
                <w:sz w:val="24"/>
                <w:szCs w:val="24"/>
              </w:rPr>
              <w:tab/>
            </w:r>
            <w:r w:rsidRPr="00297D2C">
              <w:rPr>
                <w:sz w:val="24"/>
                <w:szCs w:val="24"/>
              </w:rPr>
              <w:t>Sermaye piyasasında gayrimenkul değerleme faaliyeti; sermaye piyasası mevzuatına tabi ortaklıkların, ihraççıların ve sermaye piyasası kurumlarının, sermaye piyasası mevzuatı uyarınca değerlemesi yapılan gayrimenkullerin, gayrimenkul projelerinin veya gayrimenkullere bağlı hak ve faydaların belli bir tarihteki muhtemel değerinin Kurul düzenlemeleri ve Kurulca kabul edilen değerleme standartlar</w:t>
            </w:r>
            <w:r w:rsidR="004D18B5" w:rsidRPr="00297D2C">
              <w:rPr>
                <w:sz w:val="24"/>
                <w:szCs w:val="24"/>
              </w:rPr>
              <w:t>ı</w:t>
            </w:r>
            <w:r w:rsidRPr="00297D2C">
              <w:rPr>
                <w:sz w:val="24"/>
                <w:szCs w:val="24"/>
              </w:rPr>
              <w:t xml:space="preserve"> çerçevesinde bağımsız ve tarafsız olarak takdir edilmesini ifade eder.</w:t>
            </w:r>
          </w:p>
          <w:p w:rsidR="0041299D" w:rsidRPr="00297D2C" w:rsidRDefault="0041299D" w:rsidP="00EA5BB9">
            <w:pPr>
              <w:spacing w:before="120" w:after="120" w:line="276" w:lineRule="auto"/>
              <w:jc w:val="both"/>
              <w:rPr>
                <w:sz w:val="24"/>
                <w:szCs w:val="24"/>
              </w:rPr>
            </w:pPr>
            <w:r w:rsidRPr="00297D2C">
              <w:rPr>
                <w:b/>
                <w:sz w:val="24"/>
                <w:szCs w:val="24"/>
              </w:rPr>
              <w:t>(3)</w:t>
            </w:r>
            <w:r w:rsidRPr="00297D2C">
              <w:rPr>
                <w:b/>
                <w:sz w:val="24"/>
                <w:szCs w:val="24"/>
              </w:rPr>
              <w:tab/>
            </w:r>
            <w:r w:rsidRPr="00297D2C">
              <w:rPr>
                <w:sz w:val="24"/>
                <w:szCs w:val="24"/>
              </w:rPr>
              <w:t>Kuru</w:t>
            </w:r>
            <w:r w:rsidR="000830D7" w:rsidRPr="00297D2C">
              <w:rPr>
                <w:sz w:val="24"/>
                <w:szCs w:val="24"/>
              </w:rPr>
              <w:t xml:space="preserve">lca yetkilendirilen gayrimenkul </w:t>
            </w:r>
            <w:r w:rsidRPr="00297D2C">
              <w:rPr>
                <w:sz w:val="24"/>
                <w:szCs w:val="24"/>
              </w:rPr>
              <w:t>değerleme kuruluşlarının bu maddenin ikinci fıkrası kapsamına girmeyen değerleme faaliyetleri, bu Tebliğin kapsamı dışındadır.</w:t>
            </w:r>
          </w:p>
          <w:p w:rsidR="006722FC" w:rsidRPr="00297D2C" w:rsidRDefault="0041299D" w:rsidP="00EA5BB9">
            <w:pPr>
              <w:spacing w:before="120" w:after="120" w:line="276" w:lineRule="auto"/>
              <w:ind w:right="10"/>
              <w:jc w:val="both"/>
              <w:rPr>
                <w:spacing w:val="-2"/>
                <w:sz w:val="24"/>
                <w:szCs w:val="24"/>
              </w:rPr>
            </w:pPr>
            <w:r w:rsidRPr="00297D2C">
              <w:rPr>
                <w:b/>
                <w:sz w:val="24"/>
                <w:szCs w:val="24"/>
              </w:rPr>
              <w:t>(4)</w:t>
            </w:r>
            <w:r w:rsidRPr="00297D2C">
              <w:rPr>
                <w:b/>
                <w:sz w:val="24"/>
                <w:szCs w:val="24"/>
              </w:rPr>
              <w:tab/>
            </w:r>
            <w:r w:rsidRPr="00297D2C">
              <w:rPr>
                <w:sz w:val="24"/>
                <w:szCs w:val="24"/>
              </w:rPr>
              <w:t>Kurulca yetkilendirilen gayrimenkul değerleme kuruluşlarının bu maddenin ikinci fıkrası kapsamına girmeyen değerleme faaliyetleri ve bu faaliyetler sonucunda hazırlanan değerleme raporları hakkındaki şikâyet başvuruları varsa, ilgili diğer kurum ve kuruluşlar yanında Türkiye Değerleme Uzmanları Birliği nezdinde yapılır ve bu başvurular Birlik tarafından sonuçlandırılır. Anılan faaliyetlere ilişkin olarak Kurula iletilen şikâyetler Kurulca değerlendirmeye alınmaz. Birlik tarafından sonuçlandırılan başvurulara ilişkin Kurul nezdinde itiraz edilemez.</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6722FC" w:rsidRPr="00297D2C" w:rsidRDefault="006722FC" w:rsidP="00EA5BB9">
            <w:pPr>
              <w:spacing w:before="120" w:after="120" w:line="276" w:lineRule="auto"/>
              <w:ind w:right="10"/>
              <w:jc w:val="both"/>
              <w:rPr>
                <w:spacing w:val="-2"/>
                <w:sz w:val="24"/>
                <w:szCs w:val="24"/>
              </w:rPr>
            </w:pPr>
          </w:p>
        </w:tc>
        <w:tc>
          <w:tcPr>
            <w:tcW w:w="2659" w:type="dxa"/>
            <w:tcBorders>
              <w:top w:val="single" w:sz="4" w:space="0" w:color="auto"/>
              <w:left w:val="single" w:sz="4" w:space="0" w:color="auto"/>
              <w:bottom w:val="single" w:sz="4" w:space="0" w:color="auto"/>
              <w:right w:val="single" w:sz="4" w:space="0" w:color="auto"/>
            </w:tcBorders>
            <w:shd w:val="clear" w:color="auto" w:fill="auto"/>
          </w:tcPr>
          <w:p w:rsidR="006722FC" w:rsidRPr="00297D2C" w:rsidRDefault="006722FC" w:rsidP="00EA5BB9">
            <w:pPr>
              <w:spacing w:before="120" w:after="120" w:line="276" w:lineRule="auto"/>
              <w:ind w:right="10"/>
              <w:jc w:val="both"/>
              <w:rPr>
                <w:spacing w:val="-2"/>
                <w:sz w:val="24"/>
                <w:szCs w:val="24"/>
              </w:rPr>
            </w:pPr>
          </w:p>
        </w:tc>
      </w:tr>
      <w:tr w:rsidR="00297D2C" w:rsidRPr="00297D2C" w:rsidTr="0041299D">
        <w:tc>
          <w:tcPr>
            <w:tcW w:w="3652" w:type="dxa"/>
            <w:tcBorders>
              <w:top w:val="single" w:sz="4" w:space="0" w:color="auto"/>
              <w:left w:val="single" w:sz="4" w:space="0" w:color="auto"/>
              <w:bottom w:val="single" w:sz="4" w:space="0" w:color="auto"/>
              <w:right w:val="single" w:sz="4" w:space="0" w:color="auto"/>
            </w:tcBorders>
            <w:shd w:val="clear" w:color="auto" w:fill="auto"/>
          </w:tcPr>
          <w:p w:rsidR="00A10BE0" w:rsidRPr="00297D2C" w:rsidRDefault="00A10BE0" w:rsidP="00EA5BB9">
            <w:pPr>
              <w:spacing w:before="120" w:after="120" w:line="276" w:lineRule="auto"/>
              <w:rPr>
                <w:b/>
                <w:sz w:val="24"/>
                <w:szCs w:val="24"/>
              </w:rPr>
            </w:pPr>
            <w:r w:rsidRPr="00297D2C">
              <w:rPr>
                <w:b/>
                <w:sz w:val="24"/>
                <w:szCs w:val="24"/>
              </w:rPr>
              <w:t>Dayanak</w:t>
            </w:r>
          </w:p>
          <w:p w:rsidR="006722FC" w:rsidRPr="00297D2C" w:rsidRDefault="00A10BE0" w:rsidP="00EA5BB9">
            <w:pPr>
              <w:spacing w:before="120" w:after="120" w:line="276" w:lineRule="auto"/>
              <w:jc w:val="both"/>
              <w:rPr>
                <w:spacing w:val="-2"/>
                <w:sz w:val="24"/>
                <w:szCs w:val="24"/>
              </w:rPr>
            </w:pPr>
            <w:r w:rsidRPr="00297D2C">
              <w:rPr>
                <w:b/>
                <w:sz w:val="24"/>
                <w:szCs w:val="24"/>
              </w:rPr>
              <w:t>MADDE 2 - (1)</w:t>
            </w:r>
            <w:r w:rsidRPr="00297D2C">
              <w:rPr>
                <w:sz w:val="24"/>
                <w:szCs w:val="24"/>
              </w:rPr>
              <w:t xml:space="preserve"> Bu Tebliğ, </w:t>
            </w:r>
            <w:proofErr w:type="gramStart"/>
            <w:r w:rsidRPr="00297D2C">
              <w:rPr>
                <w:sz w:val="24"/>
                <w:szCs w:val="24"/>
              </w:rPr>
              <w:t>6/12/2012</w:t>
            </w:r>
            <w:proofErr w:type="gramEnd"/>
            <w:r w:rsidRPr="00297D2C">
              <w:rPr>
                <w:sz w:val="24"/>
                <w:szCs w:val="24"/>
              </w:rPr>
              <w:t xml:space="preserve"> tarihli ve 6362 sayılı Sermaye Piyasası Kanununun 35 inci maddesinin birinci fıkrasının (c) bendi, 62 </w:t>
            </w:r>
            <w:proofErr w:type="spellStart"/>
            <w:r w:rsidRPr="00297D2C">
              <w:rPr>
                <w:sz w:val="24"/>
                <w:szCs w:val="24"/>
              </w:rPr>
              <w:t>nçi</w:t>
            </w:r>
            <w:proofErr w:type="spellEnd"/>
            <w:r w:rsidRPr="00297D2C">
              <w:rPr>
                <w:sz w:val="24"/>
                <w:szCs w:val="24"/>
              </w:rPr>
              <w:t xml:space="preserve"> maddesinin ikinci fıkrası ve 128 inci maddesinin birinci fıkrasının (c) bendi hükümlerine dayanılarak hazırlanmıştır.</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6722FC" w:rsidRPr="00297D2C" w:rsidRDefault="006722FC" w:rsidP="00EA5BB9">
            <w:pPr>
              <w:spacing w:before="120" w:after="120" w:line="276" w:lineRule="auto"/>
              <w:ind w:right="10"/>
              <w:jc w:val="both"/>
              <w:rPr>
                <w:spacing w:val="-2"/>
                <w:sz w:val="24"/>
                <w:szCs w:val="24"/>
              </w:rPr>
            </w:pPr>
          </w:p>
        </w:tc>
        <w:tc>
          <w:tcPr>
            <w:tcW w:w="2659" w:type="dxa"/>
            <w:tcBorders>
              <w:top w:val="single" w:sz="4" w:space="0" w:color="auto"/>
              <w:left w:val="single" w:sz="4" w:space="0" w:color="auto"/>
              <w:bottom w:val="single" w:sz="4" w:space="0" w:color="auto"/>
              <w:right w:val="single" w:sz="4" w:space="0" w:color="auto"/>
            </w:tcBorders>
            <w:shd w:val="clear" w:color="auto" w:fill="auto"/>
          </w:tcPr>
          <w:p w:rsidR="006722FC" w:rsidRPr="00297D2C" w:rsidRDefault="006722FC" w:rsidP="00EA5BB9">
            <w:pPr>
              <w:spacing w:before="120" w:after="120" w:line="276" w:lineRule="auto"/>
              <w:ind w:right="10"/>
              <w:jc w:val="both"/>
              <w:rPr>
                <w:spacing w:val="-2"/>
                <w:sz w:val="24"/>
                <w:szCs w:val="24"/>
              </w:rPr>
            </w:pPr>
          </w:p>
        </w:tc>
      </w:tr>
      <w:tr w:rsidR="00297D2C" w:rsidRPr="00297D2C" w:rsidTr="0041299D">
        <w:tc>
          <w:tcPr>
            <w:tcW w:w="3652" w:type="dxa"/>
            <w:tcBorders>
              <w:top w:val="single" w:sz="4" w:space="0" w:color="auto"/>
              <w:left w:val="single" w:sz="4" w:space="0" w:color="auto"/>
              <w:bottom w:val="single" w:sz="4" w:space="0" w:color="auto"/>
              <w:right w:val="single" w:sz="4" w:space="0" w:color="auto"/>
            </w:tcBorders>
            <w:shd w:val="clear" w:color="auto" w:fill="auto"/>
          </w:tcPr>
          <w:p w:rsidR="00A10BE0" w:rsidRPr="00297D2C" w:rsidRDefault="00A10BE0" w:rsidP="00EA5BB9">
            <w:pPr>
              <w:spacing w:before="120" w:after="120" w:line="276" w:lineRule="auto"/>
              <w:ind w:right="10"/>
              <w:jc w:val="both"/>
              <w:rPr>
                <w:b/>
                <w:spacing w:val="-2"/>
                <w:sz w:val="24"/>
                <w:szCs w:val="24"/>
              </w:rPr>
            </w:pPr>
            <w:r w:rsidRPr="00297D2C">
              <w:rPr>
                <w:b/>
                <w:spacing w:val="-2"/>
                <w:sz w:val="24"/>
                <w:szCs w:val="24"/>
              </w:rPr>
              <w:t xml:space="preserve">Tanımlar ve kısaltmalar </w:t>
            </w:r>
          </w:p>
          <w:p w:rsidR="00A10BE0" w:rsidRPr="00297D2C" w:rsidRDefault="00A10BE0" w:rsidP="00EA5BB9">
            <w:pPr>
              <w:spacing w:before="120" w:after="120" w:line="276" w:lineRule="auto"/>
              <w:ind w:right="10"/>
              <w:jc w:val="both"/>
              <w:rPr>
                <w:spacing w:val="-2"/>
                <w:sz w:val="24"/>
                <w:szCs w:val="24"/>
              </w:rPr>
            </w:pPr>
            <w:r w:rsidRPr="00297D2C">
              <w:rPr>
                <w:b/>
                <w:spacing w:val="-2"/>
                <w:sz w:val="24"/>
                <w:szCs w:val="24"/>
              </w:rPr>
              <w:t>MADDE 3 - (1)</w:t>
            </w:r>
            <w:r w:rsidRPr="00297D2C">
              <w:rPr>
                <w:spacing w:val="-2"/>
                <w:sz w:val="24"/>
                <w:szCs w:val="24"/>
              </w:rPr>
              <w:t xml:space="preserve"> Bu Tebliğde geçen;</w:t>
            </w:r>
          </w:p>
          <w:p w:rsidR="00A10BE0" w:rsidRPr="00297D2C" w:rsidRDefault="00A10BE0" w:rsidP="00EA5BB9">
            <w:pPr>
              <w:spacing w:before="120" w:after="120" w:line="276" w:lineRule="auto"/>
              <w:ind w:right="10"/>
              <w:jc w:val="both"/>
              <w:rPr>
                <w:spacing w:val="-2"/>
                <w:sz w:val="24"/>
                <w:szCs w:val="24"/>
              </w:rPr>
            </w:pPr>
            <w:r w:rsidRPr="00297D2C">
              <w:rPr>
                <w:spacing w:val="-2"/>
                <w:sz w:val="24"/>
                <w:szCs w:val="24"/>
              </w:rPr>
              <w:t>(a)</w:t>
            </w:r>
            <w:r w:rsidRPr="00297D2C">
              <w:rPr>
                <w:spacing w:val="-2"/>
                <w:sz w:val="24"/>
                <w:szCs w:val="24"/>
              </w:rPr>
              <w:tab/>
              <w:t>Birlik: Türkiye Değerleme Uzmanları Birliğini.</w:t>
            </w:r>
          </w:p>
          <w:p w:rsidR="00A10BE0" w:rsidRPr="00297D2C" w:rsidRDefault="00A10BE0" w:rsidP="00EA5BB9">
            <w:pPr>
              <w:spacing w:before="120" w:after="120" w:line="276" w:lineRule="auto"/>
              <w:ind w:right="10"/>
              <w:jc w:val="both"/>
              <w:rPr>
                <w:spacing w:val="-2"/>
                <w:sz w:val="24"/>
                <w:szCs w:val="24"/>
              </w:rPr>
            </w:pPr>
            <w:r w:rsidRPr="00297D2C">
              <w:rPr>
                <w:spacing w:val="-2"/>
                <w:sz w:val="24"/>
                <w:szCs w:val="24"/>
              </w:rPr>
              <w:t>(b)</w:t>
            </w:r>
            <w:r w:rsidRPr="00297D2C">
              <w:rPr>
                <w:spacing w:val="-2"/>
                <w:sz w:val="24"/>
                <w:szCs w:val="24"/>
              </w:rPr>
              <w:tab/>
              <w:t>Değerleme: Sermaye piyasasında gayrimenkul değerleme faaliyetini,</w:t>
            </w:r>
          </w:p>
          <w:p w:rsidR="00A10BE0" w:rsidRPr="00297D2C" w:rsidRDefault="00A10BE0" w:rsidP="00EA5BB9">
            <w:pPr>
              <w:spacing w:before="120" w:after="120" w:line="276" w:lineRule="auto"/>
              <w:ind w:right="10"/>
              <w:jc w:val="both"/>
              <w:rPr>
                <w:spacing w:val="-2"/>
                <w:sz w:val="24"/>
                <w:szCs w:val="24"/>
              </w:rPr>
            </w:pPr>
            <w:r w:rsidRPr="00297D2C">
              <w:rPr>
                <w:spacing w:val="-2"/>
                <w:sz w:val="24"/>
                <w:szCs w:val="24"/>
              </w:rPr>
              <w:t>(c)</w:t>
            </w:r>
            <w:r w:rsidRPr="00297D2C">
              <w:rPr>
                <w:spacing w:val="-2"/>
                <w:sz w:val="24"/>
                <w:szCs w:val="24"/>
              </w:rPr>
              <w:tab/>
              <w:t>Değerleme Kadrosu: Gayrimenkul değerleme kuruluşunda tam zamanlı olarak istihdam edilen gayrimenkul değerleme uzmanları</w:t>
            </w:r>
            <w:r w:rsidR="004D18B5" w:rsidRPr="00297D2C">
              <w:rPr>
                <w:spacing w:val="-2"/>
                <w:sz w:val="24"/>
                <w:szCs w:val="24"/>
              </w:rPr>
              <w:t>nı</w:t>
            </w:r>
            <w:r w:rsidRPr="00297D2C">
              <w:rPr>
                <w:spacing w:val="-2"/>
                <w:sz w:val="24"/>
                <w:szCs w:val="24"/>
              </w:rPr>
              <w:t xml:space="preserve"> ve sorumlu değerleme uzmanlarını,</w:t>
            </w:r>
          </w:p>
          <w:p w:rsidR="00A10BE0" w:rsidRPr="00297D2C" w:rsidRDefault="00A10BE0" w:rsidP="00EA5BB9">
            <w:pPr>
              <w:spacing w:before="120" w:after="120" w:line="276" w:lineRule="auto"/>
              <w:ind w:right="10"/>
              <w:jc w:val="both"/>
              <w:rPr>
                <w:spacing w:val="-2"/>
                <w:sz w:val="24"/>
                <w:szCs w:val="24"/>
              </w:rPr>
            </w:pPr>
            <w:r w:rsidRPr="00297D2C">
              <w:rPr>
                <w:spacing w:val="-2"/>
                <w:sz w:val="24"/>
                <w:szCs w:val="24"/>
              </w:rPr>
              <w:t xml:space="preserve">(ç) </w:t>
            </w:r>
            <w:r w:rsidRPr="00297D2C">
              <w:rPr>
                <w:spacing w:val="-2"/>
                <w:sz w:val="24"/>
                <w:szCs w:val="24"/>
              </w:rPr>
              <w:tab/>
              <w:t xml:space="preserve">Kanun: </w:t>
            </w:r>
            <w:proofErr w:type="gramStart"/>
            <w:r w:rsidRPr="00297D2C">
              <w:rPr>
                <w:spacing w:val="-2"/>
                <w:sz w:val="24"/>
                <w:szCs w:val="24"/>
              </w:rPr>
              <w:t>6/12/2012</w:t>
            </w:r>
            <w:proofErr w:type="gramEnd"/>
            <w:r w:rsidRPr="00297D2C">
              <w:rPr>
                <w:spacing w:val="-2"/>
                <w:sz w:val="24"/>
                <w:szCs w:val="24"/>
              </w:rPr>
              <w:t xml:space="preserve"> tarihli ve 6362 sayılı Sermaye Piyasası Kanununu,</w:t>
            </w:r>
          </w:p>
          <w:p w:rsidR="00A10BE0" w:rsidRPr="00297D2C" w:rsidRDefault="00A10BE0" w:rsidP="00EA5BB9">
            <w:pPr>
              <w:spacing w:before="120" w:after="120" w:line="276" w:lineRule="auto"/>
              <w:ind w:right="10"/>
              <w:jc w:val="both"/>
              <w:rPr>
                <w:spacing w:val="-2"/>
                <w:sz w:val="24"/>
                <w:szCs w:val="24"/>
              </w:rPr>
            </w:pPr>
            <w:r w:rsidRPr="00297D2C">
              <w:rPr>
                <w:spacing w:val="-2"/>
                <w:sz w:val="24"/>
                <w:szCs w:val="24"/>
              </w:rPr>
              <w:t>(d)</w:t>
            </w:r>
            <w:r w:rsidRPr="00297D2C">
              <w:rPr>
                <w:spacing w:val="-2"/>
                <w:sz w:val="24"/>
                <w:szCs w:val="24"/>
              </w:rPr>
              <w:tab/>
              <w:t>Konut Değerleme Uzmanı: Kurulun lisanslamaya ilişkin düzenlemeleri çerçevesinde kendilerine Konut Değ</w:t>
            </w:r>
            <w:r w:rsidR="004D18B5" w:rsidRPr="00297D2C">
              <w:rPr>
                <w:spacing w:val="-2"/>
                <w:sz w:val="24"/>
                <w:szCs w:val="24"/>
              </w:rPr>
              <w:t>erleme Lisansı verilen kişileri,</w:t>
            </w:r>
          </w:p>
          <w:p w:rsidR="00A10BE0" w:rsidRPr="00297D2C" w:rsidRDefault="00A10BE0" w:rsidP="00EA5BB9">
            <w:pPr>
              <w:spacing w:before="120" w:after="120" w:line="276" w:lineRule="auto"/>
              <w:ind w:right="10"/>
              <w:jc w:val="both"/>
              <w:rPr>
                <w:spacing w:val="-2"/>
                <w:sz w:val="24"/>
                <w:szCs w:val="24"/>
              </w:rPr>
            </w:pPr>
            <w:r w:rsidRPr="00297D2C">
              <w:rPr>
                <w:spacing w:val="-2"/>
                <w:sz w:val="24"/>
                <w:szCs w:val="24"/>
              </w:rPr>
              <w:t>(e)</w:t>
            </w:r>
            <w:r w:rsidRPr="00297D2C">
              <w:rPr>
                <w:spacing w:val="-2"/>
                <w:sz w:val="24"/>
                <w:szCs w:val="24"/>
              </w:rPr>
              <w:tab/>
              <w:t>Kurul: Sermaye Piyasası Kurulu</w:t>
            </w:r>
            <w:r w:rsidR="004D18B5" w:rsidRPr="00297D2C">
              <w:rPr>
                <w:spacing w:val="-2"/>
                <w:sz w:val="24"/>
                <w:szCs w:val="24"/>
              </w:rPr>
              <w:t>nu</w:t>
            </w:r>
            <w:r w:rsidRPr="00297D2C">
              <w:rPr>
                <w:spacing w:val="-2"/>
                <w:sz w:val="24"/>
                <w:szCs w:val="24"/>
              </w:rPr>
              <w:t>,</w:t>
            </w:r>
          </w:p>
          <w:p w:rsidR="00A10BE0" w:rsidRPr="00297D2C" w:rsidRDefault="00A10BE0" w:rsidP="00EA5BB9">
            <w:pPr>
              <w:spacing w:before="120" w:after="120" w:line="276" w:lineRule="auto"/>
              <w:ind w:right="10"/>
              <w:jc w:val="both"/>
              <w:rPr>
                <w:spacing w:val="-2"/>
                <w:sz w:val="24"/>
                <w:szCs w:val="24"/>
              </w:rPr>
            </w:pPr>
            <w:r w:rsidRPr="00297D2C">
              <w:rPr>
                <w:spacing w:val="-2"/>
                <w:sz w:val="24"/>
                <w:szCs w:val="24"/>
              </w:rPr>
              <w:t>(f)</w:t>
            </w:r>
            <w:r w:rsidRPr="00297D2C">
              <w:rPr>
                <w:spacing w:val="-2"/>
                <w:sz w:val="24"/>
                <w:szCs w:val="24"/>
              </w:rPr>
              <w:tab/>
              <w:t>Kuruluş/Gayrimenkul Değerleme Kuruluşu: Bu Tebliğ uyarınca sermaye piyasasında gayrimenkul değerleme hizmeti veren anonim şirketi,</w:t>
            </w:r>
          </w:p>
          <w:p w:rsidR="00A10BE0" w:rsidRPr="00297D2C" w:rsidRDefault="00A10BE0" w:rsidP="00EA5BB9">
            <w:pPr>
              <w:spacing w:before="120" w:after="120" w:line="276" w:lineRule="auto"/>
              <w:ind w:right="10"/>
              <w:jc w:val="both"/>
              <w:rPr>
                <w:spacing w:val="-2"/>
                <w:sz w:val="24"/>
                <w:szCs w:val="24"/>
              </w:rPr>
            </w:pPr>
            <w:r w:rsidRPr="00297D2C">
              <w:rPr>
                <w:spacing w:val="-2"/>
                <w:sz w:val="24"/>
                <w:szCs w:val="24"/>
              </w:rPr>
              <w:t>(g)</w:t>
            </w:r>
            <w:r w:rsidRPr="00297D2C">
              <w:rPr>
                <w:spacing w:val="-2"/>
                <w:sz w:val="24"/>
                <w:szCs w:val="24"/>
              </w:rPr>
              <w:tab/>
              <w:t>Müşteri: Gayrimenkul değerleme hizmeti almak üzere gayrimenkul değerleme kuruluşu ile sözleşme imzalayan gerçek ve tüzel kişileri,</w:t>
            </w:r>
          </w:p>
          <w:p w:rsidR="00A10BE0" w:rsidRPr="00297D2C" w:rsidRDefault="00A10BE0" w:rsidP="00EA5BB9">
            <w:pPr>
              <w:spacing w:before="120" w:after="120" w:line="276" w:lineRule="auto"/>
              <w:ind w:right="10"/>
              <w:jc w:val="both"/>
              <w:rPr>
                <w:spacing w:val="-2"/>
                <w:sz w:val="24"/>
                <w:szCs w:val="24"/>
              </w:rPr>
            </w:pPr>
            <w:r w:rsidRPr="00297D2C">
              <w:rPr>
                <w:spacing w:val="-2"/>
                <w:sz w:val="24"/>
                <w:szCs w:val="24"/>
              </w:rPr>
              <w:t xml:space="preserve">(ğ) </w:t>
            </w:r>
            <w:r w:rsidRPr="00297D2C">
              <w:rPr>
                <w:spacing w:val="-2"/>
                <w:sz w:val="24"/>
                <w:szCs w:val="24"/>
              </w:rPr>
              <w:tab/>
              <w:t xml:space="preserve">Türk Ticaret Kanunu: </w:t>
            </w:r>
            <w:proofErr w:type="gramStart"/>
            <w:r w:rsidRPr="00297D2C">
              <w:rPr>
                <w:spacing w:val="-2"/>
                <w:sz w:val="24"/>
                <w:szCs w:val="24"/>
              </w:rPr>
              <w:t>13/1/2011</w:t>
            </w:r>
            <w:proofErr w:type="gramEnd"/>
            <w:r w:rsidRPr="00297D2C">
              <w:rPr>
                <w:spacing w:val="-2"/>
                <w:sz w:val="24"/>
                <w:szCs w:val="24"/>
              </w:rPr>
              <w:t xml:space="preserve"> tarihli ve 6102 sayılı Türk Ticaret Kanununu,</w:t>
            </w:r>
          </w:p>
          <w:p w:rsidR="00A10BE0" w:rsidRPr="00297D2C" w:rsidRDefault="00A10BE0" w:rsidP="00EA5BB9">
            <w:pPr>
              <w:spacing w:before="120" w:after="120" w:line="276" w:lineRule="auto"/>
              <w:ind w:right="10"/>
              <w:jc w:val="both"/>
              <w:rPr>
                <w:spacing w:val="-2"/>
                <w:sz w:val="24"/>
                <w:szCs w:val="24"/>
              </w:rPr>
            </w:pPr>
            <w:r w:rsidRPr="00297D2C">
              <w:rPr>
                <w:spacing w:val="-2"/>
                <w:sz w:val="24"/>
                <w:szCs w:val="24"/>
              </w:rPr>
              <w:t>(h)</w:t>
            </w:r>
            <w:r w:rsidRPr="00297D2C">
              <w:rPr>
                <w:spacing w:val="-2"/>
                <w:sz w:val="24"/>
                <w:szCs w:val="24"/>
              </w:rPr>
              <w:tab/>
              <w:t>TTSG: Türkiye Ticaret Sicili Gazetesini,</w:t>
            </w:r>
          </w:p>
          <w:p w:rsidR="00A10BE0" w:rsidRPr="00297D2C" w:rsidRDefault="00A10BE0" w:rsidP="00EA5BB9">
            <w:pPr>
              <w:spacing w:before="120" w:after="120" w:line="276" w:lineRule="auto"/>
              <w:ind w:right="10"/>
              <w:jc w:val="both"/>
              <w:rPr>
                <w:spacing w:val="-2"/>
                <w:sz w:val="24"/>
                <w:szCs w:val="24"/>
              </w:rPr>
            </w:pPr>
            <w:r w:rsidRPr="00297D2C">
              <w:rPr>
                <w:spacing w:val="-2"/>
                <w:sz w:val="24"/>
                <w:szCs w:val="24"/>
              </w:rPr>
              <w:t>(ı)</w:t>
            </w:r>
            <w:r w:rsidRPr="00297D2C">
              <w:rPr>
                <w:spacing w:val="-2"/>
                <w:sz w:val="24"/>
                <w:szCs w:val="24"/>
              </w:rPr>
              <w:tab/>
              <w:t>UDS: Türkiye Değerleme Uzmanları Birliği ve Türkiye Sermaye Piyasaları Birliği tarafından</w:t>
            </w:r>
            <w:r w:rsidR="004D18B5" w:rsidRPr="00297D2C">
              <w:rPr>
                <w:spacing w:val="-2"/>
                <w:sz w:val="24"/>
                <w:szCs w:val="24"/>
              </w:rPr>
              <w:t xml:space="preserve"> </w:t>
            </w:r>
            <w:r w:rsidRPr="00297D2C">
              <w:rPr>
                <w:spacing w:val="-2"/>
                <w:sz w:val="24"/>
                <w:szCs w:val="24"/>
              </w:rPr>
              <w:t>yayımlanan Uluslararası Değerleme Standartlarını</w:t>
            </w:r>
            <w:r w:rsidR="0099095E" w:rsidRPr="00297D2C">
              <w:rPr>
                <w:spacing w:val="-2"/>
                <w:sz w:val="24"/>
                <w:szCs w:val="24"/>
              </w:rPr>
              <w:t>,</w:t>
            </w:r>
          </w:p>
          <w:p w:rsidR="00A10BE0" w:rsidRPr="00297D2C" w:rsidRDefault="00A10BE0" w:rsidP="00EA5BB9">
            <w:pPr>
              <w:spacing w:before="120" w:after="120" w:line="276" w:lineRule="auto"/>
              <w:ind w:right="10"/>
              <w:jc w:val="both"/>
              <w:rPr>
                <w:spacing w:val="-2"/>
                <w:sz w:val="24"/>
                <w:szCs w:val="24"/>
              </w:rPr>
            </w:pPr>
            <w:r w:rsidRPr="00297D2C">
              <w:rPr>
                <w:spacing w:val="-2"/>
                <w:sz w:val="24"/>
                <w:szCs w:val="24"/>
              </w:rPr>
              <w:t>(i)</w:t>
            </w:r>
            <w:r w:rsidRPr="00297D2C">
              <w:rPr>
                <w:spacing w:val="-2"/>
                <w:sz w:val="24"/>
                <w:szCs w:val="24"/>
              </w:rPr>
              <w:tab/>
              <w:t>Yönetici: Değerleme kuruluşunda, yönetim kurulu üyesi, genel müdür, genel müdür yardımcısı olarak görev yapanlar ile bu unvanları haiz olmamakla birlikte yetki ve görevleri itibariyle bu pozisyonlara denk veya daha üst konumlarda görev yapan personeli,</w:t>
            </w:r>
          </w:p>
          <w:p w:rsidR="006722FC" w:rsidRPr="00297D2C" w:rsidRDefault="00A10BE0" w:rsidP="00EA5BB9">
            <w:pPr>
              <w:spacing w:before="120" w:after="120" w:line="276" w:lineRule="auto"/>
              <w:ind w:right="10"/>
              <w:jc w:val="both"/>
              <w:rPr>
                <w:spacing w:val="-2"/>
                <w:sz w:val="24"/>
                <w:szCs w:val="24"/>
              </w:rPr>
            </w:pPr>
            <w:proofErr w:type="gramStart"/>
            <w:r w:rsidRPr="00297D2C">
              <w:rPr>
                <w:spacing w:val="-2"/>
                <w:sz w:val="24"/>
                <w:szCs w:val="24"/>
              </w:rPr>
              <w:t>ifade</w:t>
            </w:r>
            <w:proofErr w:type="gramEnd"/>
            <w:r w:rsidRPr="00297D2C">
              <w:rPr>
                <w:spacing w:val="-2"/>
                <w:sz w:val="24"/>
                <w:szCs w:val="24"/>
              </w:rPr>
              <w:t xml:space="preserve"> eder.</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6722FC" w:rsidRPr="00297D2C" w:rsidRDefault="006722FC" w:rsidP="00EA5BB9">
            <w:pPr>
              <w:spacing w:before="120" w:after="120" w:line="276" w:lineRule="auto"/>
              <w:ind w:right="10"/>
              <w:jc w:val="both"/>
              <w:rPr>
                <w:spacing w:val="-2"/>
                <w:sz w:val="24"/>
                <w:szCs w:val="24"/>
              </w:rPr>
            </w:pPr>
          </w:p>
        </w:tc>
        <w:tc>
          <w:tcPr>
            <w:tcW w:w="2659" w:type="dxa"/>
            <w:tcBorders>
              <w:top w:val="single" w:sz="4" w:space="0" w:color="auto"/>
              <w:left w:val="single" w:sz="4" w:space="0" w:color="auto"/>
              <w:bottom w:val="single" w:sz="4" w:space="0" w:color="auto"/>
              <w:right w:val="single" w:sz="4" w:space="0" w:color="auto"/>
            </w:tcBorders>
            <w:shd w:val="clear" w:color="auto" w:fill="auto"/>
          </w:tcPr>
          <w:p w:rsidR="006722FC" w:rsidRPr="00297D2C" w:rsidRDefault="006722FC" w:rsidP="00EA5BB9">
            <w:pPr>
              <w:spacing w:before="120" w:after="120" w:line="276" w:lineRule="auto"/>
              <w:ind w:right="10"/>
              <w:jc w:val="both"/>
              <w:rPr>
                <w:spacing w:val="-2"/>
                <w:sz w:val="24"/>
                <w:szCs w:val="24"/>
              </w:rPr>
            </w:pPr>
          </w:p>
        </w:tc>
      </w:tr>
      <w:tr w:rsidR="00297D2C" w:rsidRPr="00297D2C" w:rsidTr="0041299D">
        <w:tc>
          <w:tcPr>
            <w:tcW w:w="3652" w:type="dxa"/>
            <w:tcBorders>
              <w:top w:val="single" w:sz="4" w:space="0" w:color="auto"/>
              <w:left w:val="single" w:sz="4" w:space="0" w:color="auto"/>
              <w:bottom w:val="single" w:sz="4" w:space="0" w:color="auto"/>
              <w:right w:val="single" w:sz="4" w:space="0" w:color="auto"/>
            </w:tcBorders>
            <w:shd w:val="clear" w:color="auto" w:fill="auto"/>
          </w:tcPr>
          <w:p w:rsidR="00A10BE0" w:rsidRPr="00297D2C" w:rsidRDefault="00A10BE0" w:rsidP="00EA5BB9">
            <w:pPr>
              <w:spacing w:before="120" w:after="120" w:line="276" w:lineRule="auto"/>
              <w:ind w:right="10"/>
              <w:jc w:val="both"/>
              <w:rPr>
                <w:b/>
                <w:spacing w:val="-2"/>
                <w:sz w:val="24"/>
                <w:szCs w:val="24"/>
              </w:rPr>
            </w:pPr>
            <w:r w:rsidRPr="00297D2C">
              <w:rPr>
                <w:b/>
                <w:spacing w:val="-2"/>
                <w:sz w:val="24"/>
                <w:szCs w:val="24"/>
              </w:rPr>
              <w:t>Yetkilendirilecek gayrimenkul değerleme kuruluşunda aranacak şartlar</w:t>
            </w:r>
          </w:p>
          <w:p w:rsidR="00A10BE0" w:rsidRPr="00297D2C" w:rsidRDefault="00A10BE0" w:rsidP="00EA5BB9">
            <w:pPr>
              <w:spacing w:before="120" w:after="120" w:line="276" w:lineRule="auto"/>
              <w:ind w:right="10"/>
              <w:jc w:val="both"/>
              <w:rPr>
                <w:spacing w:val="-2"/>
                <w:sz w:val="24"/>
                <w:szCs w:val="24"/>
              </w:rPr>
            </w:pPr>
            <w:r w:rsidRPr="00297D2C">
              <w:rPr>
                <w:b/>
                <w:spacing w:val="-2"/>
                <w:sz w:val="24"/>
                <w:szCs w:val="24"/>
              </w:rPr>
              <w:t>MADDE 4 - (1)</w:t>
            </w:r>
            <w:r w:rsidRPr="00297D2C">
              <w:rPr>
                <w:spacing w:val="-2"/>
                <w:sz w:val="24"/>
                <w:szCs w:val="24"/>
              </w:rPr>
              <w:t xml:space="preserve"> Bu Tebliğ kapsamında sermaye piyasasında gayrimenkul değerleme faaliyetinde bulunmak amacıyla Kurula başvuracak kuruluşun;</w:t>
            </w:r>
          </w:p>
          <w:p w:rsidR="00A10BE0" w:rsidRPr="00297D2C" w:rsidRDefault="00A10BE0" w:rsidP="00EA5BB9">
            <w:pPr>
              <w:spacing w:before="120" w:after="120" w:line="276" w:lineRule="auto"/>
              <w:ind w:right="10"/>
              <w:jc w:val="both"/>
              <w:rPr>
                <w:spacing w:val="-2"/>
                <w:sz w:val="24"/>
                <w:szCs w:val="24"/>
              </w:rPr>
            </w:pPr>
            <w:r w:rsidRPr="00297D2C">
              <w:rPr>
                <w:spacing w:val="-2"/>
                <w:sz w:val="24"/>
                <w:szCs w:val="24"/>
              </w:rPr>
              <w:t>a)</w:t>
            </w:r>
            <w:r w:rsidRPr="00297D2C">
              <w:rPr>
                <w:spacing w:val="-2"/>
                <w:sz w:val="24"/>
                <w:szCs w:val="24"/>
              </w:rPr>
              <w:tab/>
              <w:t>Anonim şirket olması,</w:t>
            </w:r>
          </w:p>
          <w:p w:rsidR="00A10BE0" w:rsidRPr="00297D2C" w:rsidRDefault="00A10BE0" w:rsidP="00EA5BB9">
            <w:pPr>
              <w:spacing w:before="120" w:after="120" w:line="276" w:lineRule="auto"/>
              <w:ind w:right="10"/>
              <w:jc w:val="both"/>
              <w:rPr>
                <w:spacing w:val="-2"/>
                <w:sz w:val="24"/>
                <w:szCs w:val="24"/>
              </w:rPr>
            </w:pPr>
            <w:r w:rsidRPr="00297D2C">
              <w:rPr>
                <w:spacing w:val="-2"/>
                <w:sz w:val="24"/>
                <w:szCs w:val="24"/>
              </w:rPr>
              <w:t>b)</w:t>
            </w:r>
            <w:r w:rsidRPr="00297D2C">
              <w:rPr>
                <w:spacing w:val="-2"/>
                <w:sz w:val="24"/>
                <w:szCs w:val="24"/>
              </w:rPr>
              <w:tab/>
              <w:t>Ticaret unvanında "gayrimenkul değerleme" veya "taşınmaz değerleme" ibaresinin bulunması,</w:t>
            </w:r>
          </w:p>
          <w:p w:rsidR="00A10BE0" w:rsidRPr="00297D2C" w:rsidRDefault="00A10BE0" w:rsidP="00EA5BB9">
            <w:pPr>
              <w:spacing w:before="120" w:after="120" w:line="276" w:lineRule="auto"/>
              <w:ind w:right="10"/>
              <w:jc w:val="both"/>
              <w:rPr>
                <w:spacing w:val="-2"/>
                <w:sz w:val="24"/>
                <w:szCs w:val="24"/>
              </w:rPr>
            </w:pPr>
            <w:r w:rsidRPr="00297D2C">
              <w:rPr>
                <w:spacing w:val="-2"/>
                <w:sz w:val="24"/>
                <w:szCs w:val="24"/>
              </w:rPr>
              <w:t>c)</w:t>
            </w:r>
            <w:r w:rsidRPr="00297D2C">
              <w:rPr>
                <w:spacing w:val="-2"/>
                <w:sz w:val="24"/>
                <w:szCs w:val="24"/>
              </w:rPr>
              <w:tab/>
              <w:t>Paylarının tamamının nama yazılı olması,</w:t>
            </w:r>
          </w:p>
          <w:p w:rsidR="00A10BE0" w:rsidRPr="00297D2C" w:rsidRDefault="00A10BE0" w:rsidP="00EA5BB9">
            <w:pPr>
              <w:spacing w:before="120" w:after="120" w:line="276" w:lineRule="auto"/>
              <w:ind w:right="10"/>
              <w:jc w:val="both"/>
              <w:rPr>
                <w:spacing w:val="-2"/>
                <w:sz w:val="24"/>
                <w:szCs w:val="24"/>
              </w:rPr>
            </w:pPr>
            <w:r w:rsidRPr="00297D2C">
              <w:rPr>
                <w:spacing w:val="-2"/>
                <w:sz w:val="24"/>
                <w:szCs w:val="24"/>
              </w:rPr>
              <w:t>ç) Ödenmiş sermayesinin asgari 1.000.000 TL olması ve asgari ödenmiş sermayesini temsil eden paylarının tamamının nakit karşılığı çıkarılmış olması,</w:t>
            </w:r>
          </w:p>
          <w:p w:rsidR="00A10BE0" w:rsidRPr="00297D2C" w:rsidRDefault="00A10BE0" w:rsidP="00EA5BB9">
            <w:pPr>
              <w:spacing w:before="120" w:after="120" w:line="276" w:lineRule="auto"/>
              <w:ind w:right="10"/>
              <w:jc w:val="both"/>
              <w:rPr>
                <w:spacing w:val="-2"/>
                <w:sz w:val="24"/>
                <w:szCs w:val="24"/>
              </w:rPr>
            </w:pPr>
            <w:r w:rsidRPr="00297D2C">
              <w:rPr>
                <w:spacing w:val="-2"/>
                <w:sz w:val="24"/>
                <w:szCs w:val="24"/>
              </w:rPr>
              <w:t>d)</w:t>
            </w:r>
            <w:r w:rsidRPr="00297D2C">
              <w:rPr>
                <w:spacing w:val="-2"/>
                <w:sz w:val="24"/>
                <w:szCs w:val="24"/>
              </w:rPr>
              <w:tab/>
              <w:t>Ödenmiş sermayesini temsil eden payların ve oy haklarının asgari %75'inin, en az 4 sorumlu değerleme uzmanına ait olması,</w:t>
            </w:r>
          </w:p>
          <w:p w:rsidR="00A10BE0" w:rsidRPr="00297D2C" w:rsidRDefault="00A10BE0" w:rsidP="00EA5BB9">
            <w:pPr>
              <w:spacing w:before="120" w:after="120" w:line="276" w:lineRule="auto"/>
              <w:ind w:right="10"/>
              <w:jc w:val="both"/>
              <w:rPr>
                <w:spacing w:val="-2"/>
                <w:sz w:val="24"/>
                <w:szCs w:val="24"/>
              </w:rPr>
            </w:pPr>
            <w:r w:rsidRPr="00297D2C">
              <w:rPr>
                <w:spacing w:val="-2"/>
                <w:sz w:val="24"/>
                <w:szCs w:val="24"/>
              </w:rPr>
              <w:t>e)</w:t>
            </w:r>
            <w:r w:rsidRPr="00297D2C">
              <w:rPr>
                <w:spacing w:val="-2"/>
                <w:sz w:val="24"/>
                <w:szCs w:val="24"/>
              </w:rPr>
              <w:tab/>
              <w:t>Değerleme kadrosunun en az 4’ü sorumlu değerleme uzmanı olmak üzere asgari 15 adet tam zamanlı olarak istihdam edilen gayrimenkul değerleme uzmanından oluşması,</w:t>
            </w:r>
          </w:p>
          <w:p w:rsidR="00A10BE0" w:rsidRPr="00297D2C" w:rsidRDefault="00A10BE0" w:rsidP="00EA5BB9">
            <w:pPr>
              <w:spacing w:before="120" w:after="120" w:line="276" w:lineRule="auto"/>
              <w:ind w:right="10"/>
              <w:jc w:val="both"/>
              <w:rPr>
                <w:spacing w:val="-2"/>
                <w:sz w:val="24"/>
                <w:szCs w:val="24"/>
              </w:rPr>
            </w:pPr>
            <w:r w:rsidRPr="00297D2C">
              <w:rPr>
                <w:spacing w:val="-2"/>
                <w:sz w:val="24"/>
                <w:szCs w:val="24"/>
              </w:rPr>
              <w:t>f)</w:t>
            </w:r>
            <w:r w:rsidRPr="00297D2C">
              <w:rPr>
                <w:spacing w:val="-2"/>
                <w:sz w:val="24"/>
                <w:szCs w:val="24"/>
              </w:rPr>
              <w:tab/>
              <w:t>Faaliyetini sürdürebilmek için yeterli mekân, organizasyon, teknik donanım, belge ve kayıt düzenine sahip olması,</w:t>
            </w:r>
          </w:p>
          <w:p w:rsidR="006722FC" w:rsidRPr="00297D2C" w:rsidRDefault="00A10BE0" w:rsidP="00EA5BB9">
            <w:pPr>
              <w:spacing w:before="120" w:after="120" w:line="276" w:lineRule="auto"/>
              <w:ind w:right="10"/>
              <w:jc w:val="both"/>
              <w:rPr>
                <w:spacing w:val="-2"/>
                <w:sz w:val="24"/>
                <w:szCs w:val="24"/>
              </w:rPr>
            </w:pPr>
            <w:proofErr w:type="gramStart"/>
            <w:r w:rsidRPr="00297D2C">
              <w:rPr>
                <w:spacing w:val="-2"/>
                <w:sz w:val="24"/>
                <w:szCs w:val="24"/>
              </w:rPr>
              <w:t>zorunludur</w:t>
            </w:r>
            <w:proofErr w:type="gramEnd"/>
            <w:r w:rsidRPr="00297D2C">
              <w:rPr>
                <w:spacing w:val="-2"/>
                <w:sz w:val="24"/>
                <w:szCs w:val="24"/>
              </w:rPr>
              <w:t>.</w:t>
            </w:r>
          </w:p>
          <w:p w:rsidR="00F37D20" w:rsidRPr="00297D2C" w:rsidRDefault="00F37D20" w:rsidP="00EA5BB9">
            <w:pPr>
              <w:spacing w:before="120" w:after="120" w:line="276" w:lineRule="auto"/>
              <w:jc w:val="both"/>
              <w:rPr>
                <w:sz w:val="24"/>
                <w:szCs w:val="24"/>
              </w:rPr>
            </w:pPr>
            <w:r w:rsidRPr="00297D2C">
              <w:rPr>
                <w:b/>
                <w:sz w:val="24"/>
                <w:szCs w:val="24"/>
              </w:rPr>
              <w:t>(2)</w:t>
            </w:r>
            <w:r w:rsidRPr="00297D2C">
              <w:rPr>
                <w:sz w:val="24"/>
                <w:szCs w:val="24"/>
              </w:rPr>
              <w:tab/>
              <w:t xml:space="preserve">Ödenmiş sermayesinin asgari %75’inin doğrudan veya dolaylı olarak bankalara veya kamu kuruluşlarına ait olması durumunda </w:t>
            </w:r>
            <w:r w:rsidR="0099095E" w:rsidRPr="00297D2C">
              <w:rPr>
                <w:sz w:val="24"/>
                <w:szCs w:val="24"/>
              </w:rPr>
              <w:t>bu maddenin birinci fıkrasının (</w:t>
            </w:r>
            <w:r w:rsidRPr="00297D2C">
              <w:rPr>
                <w:sz w:val="24"/>
                <w:szCs w:val="24"/>
              </w:rPr>
              <w:t>d) bendinde yer alan şart aranmaz. Ancak sorumlu değerleme uzmanının sorumluluklarını yerine getirmek üzere bu Tebliğ uyarınca sorumlu değerleme uzmanının bulundurması gereken, pay sahipliği dışındaki diğer nitelikleri haiz en az 4 gayrimenkul değerleme uzmanının, sorumlu değerleme uzmanı unvanını taşımak ve bunlara ait yükümlülüklere tabi olmak üzere yönetim kurulu kara</w:t>
            </w:r>
            <w:r w:rsidR="0099095E" w:rsidRPr="00297D2C">
              <w:rPr>
                <w:sz w:val="24"/>
                <w:szCs w:val="24"/>
              </w:rPr>
              <w:t>rıyla</w:t>
            </w:r>
            <w:r w:rsidRPr="00297D2C">
              <w:rPr>
                <w:sz w:val="24"/>
                <w:szCs w:val="24"/>
              </w:rPr>
              <w:t xml:space="preserve"> atanması şarttır.</w:t>
            </w:r>
          </w:p>
          <w:p w:rsidR="00F37D20" w:rsidRPr="00297D2C" w:rsidRDefault="00F37D20" w:rsidP="00EA5BB9">
            <w:pPr>
              <w:spacing w:before="120" w:after="120" w:line="276" w:lineRule="auto"/>
              <w:jc w:val="both"/>
              <w:rPr>
                <w:spacing w:val="-2"/>
                <w:sz w:val="24"/>
                <w:szCs w:val="24"/>
              </w:rPr>
            </w:pPr>
            <w:r w:rsidRPr="00297D2C">
              <w:rPr>
                <w:b/>
                <w:sz w:val="24"/>
                <w:szCs w:val="24"/>
              </w:rPr>
              <w:t>(3)</w:t>
            </w:r>
            <w:r w:rsidRPr="00297D2C">
              <w:rPr>
                <w:sz w:val="24"/>
                <w:szCs w:val="24"/>
              </w:rPr>
              <w:tab/>
              <w:t>Birinci fıkranın (ç) bendinde belirtilen asgari ödenmiş sermaye tutarı, her yıl Mâliye Bakanlığınca ilan edilen yeniden değerleme oranı dikkate alınarak Kurulca yeniden belirlenir. Değerleme ora</w:t>
            </w:r>
            <w:r w:rsidR="0099095E" w:rsidRPr="00297D2C">
              <w:rPr>
                <w:sz w:val="24"/>
                <w:szCs w:val="24"/>
              </w:rPr>
              <w:t>nı</w:t>
            </w:r>
            <w:r w:rsidRPr="00297D2C">
              <w:rPr>
                <w:sz w:val="24"/>
                <w:szCs w:val="24"/>
              </w:rPr>
              <w:t xml:space="preserve"> uygulanmış asgari ödenmiş sermaye tutan listeye alınma başvurusu aşamasında dikkate alınır.</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6722FC" w:rsidRPr="00297D2C" w:rsidRDefault="006722FC" w:rsidP="00EA5BB9">
            <w:pPr>
              <w:spacing w:before="120" w:after="120" w:line="276" w:lineRule="auto"/>
              <w:ind w:right="10"/>
              <w:jc w:val="both"/>
              <w:rPr>
                <w:spacing w:val="-2"/>
                <w:sz w:val="24"/>
                <w:szCs w:val="24"/>
              </w:rPr>
            </w:pPr>
          </w:p>
        </w:tc>
        <w:tc>
          <w:tcPr>
            <w:tcW w:w="2659" w:type="dxa"/>
            <w:tcBorders>
              <w:top w:val="single" w:sz="4" w:space="0" w:color="auto"/>
              <w:left w:val="single" w:sz="4" w:space="0" w:color="auto"/>
              <w:bottom w:val="single" w:sz="4" w:space="0" w:color="auto"/>
              <w:right w:val="single" w:sz="4" w:space="0" w:color="auto"/>
            </w:tcBorders>
            <w:shd w:val="clear" w:color="auto" w:fill="auto"/>
          </w:tcPr>
          <w:p w:rsidR="006722FC" w:rsidRPr="00297D2C" w:rsidRDefault="006722FC" w:rsidP="00EA5BB9">
            <w:pPr>
              <w:spacing w:before="120" w:after="120" w:line="276" w:lineRule="auto"/>
              <w:ind w:right="10"/>
              <w:jc w:val="both"/>
              <w:rPr>
                <w:spacing w:val="-2"/>
                <w:sz w:val="24"/>
                <w:szCs w:val="24"/>
              </w:rPr>
            </w:pPr>
          </w:p>
        </w:tc>
      </w:tr>
      <w:tr w:rsidR="00297D2C" w:rsidRPr="00297D2C" w:rsidTr="0041299D">
        <w:tc>
          <w:tcPr>
            <w:tcW w:w="3652" w:type="dxa"/>
            <w:tcBorders>
              <w:top w:val="single" w:sz="4" w:space="0" w:color="auto"/>
              <w:left w:val="single" w:sz="4" w:space="0" w:color="auto"/>
              <w:bottom w:val="single" w:sz="4" w:space="0" w:color="auto"/>
              <w:right w:val="single" w:sz="4" w:space="0" w:color="auto"/>
            </w:tcBorders>
            <w:shd w:val="clear" w:color="auto" w:fill="auto"/>
          </w:tcPr>
          <w:p w:rsidR="00F37D20" w:rsidRPr="00297D2C" w:rsidRDefault="00F37D20" w:rsidP="00EA5BB9">
            <w:pPr>
              <w:spacing w:before="120" w:after="120" w:line="276" w:lineRule="auto"/>
              <w:jc w:val="both"/>
              <w:rPr>
                <w:b/>
                <w:sz w:val="24"/>
                <w:szCs w:val="24"/>
              </w:rPr>
            </w:pPr>
            <w:r w:rsidRPr="00297D2C">
              <w:rPr>
                <w:b/>
                <w:sz w:val="24"/>
                <w:szCs w:val="24"/>
              </w:rPr>
              <w:t>Yetki başvurusu sırasında gerekli olan bilgi ve belgeler</w:t>
            </w:r>
          </w:p>
          <w:p w:rsidR="00F37D20" w:rsidRPr="00297D2C" w:rsidRDefault="00F37D20" w:rsidP="00EA5BB9">
            <w:pPr>
              <w:spacing w:before="120" w:after="120" w:line="276" w:lineRule="auto"/>
              <w:jc w:val="both"/>
              <w:rPr>
                <w:sz w:val="24"/>
                <w:szCs w:val="24"/>
              </w:rPr>
            </w:pPr>
            <w:r w:rsidRPr="00297D2C">
              <w:rPr>
                <w:b/>
                <w:sz w:val="24"/>
                <w:szCs w:val="24"/>
              </w:rPr>
              <w:t>MADDE 5 - (1)</w:t>
            </w:r>
            <w:r w:rsidRPr="00297D2C">
              <w:rPr>
                <w:sz w:val="24"/>
                <w:szCs w:val="24"/>
              </w:rPr>
              <w:t xml:space="preserve"> </w:t>
            </w:r>
            <w:r w:rsidR="0099095E" w:rsidRPr="00297D2C">
              <w:rPr>
                <w:sz w:val="24"/>
                <w:szCs w:val="24"/>
              </w:rPr>
              <w:t>B</w:t>
            </w:r>
            <w:r w:rsidRPr="00297D2C">
              <w:rPr>
                <w:sz w:val="24"/>
                <w:szCs w:val="24"/>
              </w:rPr>
              <w:t>u Tebliğin 4 üncü maddesinde belirtilen koşulları sağlayan kuruluşlar, sermaye piyasasında gayrimenkul değerleme faaliyetinde bulunmak üzere yetkilendirilmek amacıyla aşağıda yer alan bilgi ve belgeler ile Kurula başvururlar.</w:t>
            </w:r>
          </w:p>
          <w:p w:rsidR="00F37D20" w:rsidRPr="00297D2C" w:rsidRDefault="00F37D20" w:rsidP="00EA5BB9">
            <w:pPr>
              <w:spacing w:before="120" w:after="120" w:line="276" w:lineRule="auto"/>
              <w:jc w:val="both"/>
              <w:rPr>
                <w:sz w:val="24"/>
                <w:szCs w:val="24"/>
              </w:rPr>
            </w:pPr>
            <w:r w:rsidRPr="00297D2C">
              <w:rPr>
                <w:sz w:val="24"/>
                <w:szCs w:val="24"/>
              </w:rPr>
              <w:t>A.</w:t>
            </w:r>
            <w:r w:rsidRPr="00297D2C">
              <w:rPr>
                <w:sz w:val="24"/>
                <w:szCs w:val="24"/>
              </w:rPr>
              <w:tab/>
              <w:t>Kuruluşa ilişkin olarak;</w:t>
            </w:r>
          </w:p>
          <w:p w:rsidR="00F37D20" w:rsidRPr="00297D2C" w:rsidRDefault="00F37D20" w:rsidP="00EA5BB9">
            <w:pPr>
              <w:spacing w:before="120" w:after="120" w:line="276" w:lineRule="auto"/>
              <w:ind w:left="284"/>
              <w:jc w:val="both"/>
              <w:rPr>
                <w:sz w:val="24"/>
                <w:szCs w:val="24"/>
              </w:rPr>
            </w:pPr>
            <w:r w:rsidRPr="00297D2C">
              <w:rPr>
                <w:sz w:val="24"/>
                <w:szCs w:val="24"/>
              </w:rPr>
              <w:t>a)</w:t>
            </w:r>
            <w:r w:rsidRPr="00297D2C">
              <w:rPr>
                <w:sz w:val="24"/>
                <w:szCs w:val="24"/>
              </w:rPr>
              <w:tab/>
              <w:t>Kurulca yetkilendirilme talebine ilişkin yönetim kurulu kararı</w:t>
            </w:r>
          </w:p>
          <w:p w:rsidR="00F37D20" w:rsidRPr="00297D2C" w:rsidRDefault="00F37D20" w:rsidP="00EA5BB9">
            <w:pPr>
              <w:spacing w:before="120" w:after="120" w:line="276" w:lineRule="auto"/>
              <w:ind w:left="284"/>
              <w:jc w:val="both"/>
              <w:rPr>
                <w:sz w:val="24"/>
                <w:szCs w:val="24"/>
              </w:rPr>
            </w:pPr>
            <w:r w:rsidRPr="00297D2C">
              <w:rPr>
                <w:sz w:val="24"/>
                <w:szCs w:val="24"/>
              </w:rPr>
              <w:t>b)</w:t>
            </w:r>
            <w:r w:rsidRPr="00297D2C">
              <w:rPr>
                <w:sz w:val="24"/>
                <w:szCs w:val="24"/>
              </w:rPr>
              <w:tab/>
              <w:t>Tüm değişiklikleri içerecek şekilde tek metin haline getirilmiş esas sözleşmesi</w:t>
            </w:r>
          </w:p>
          <w:p w:rsidR="00F37D20" w:rsidRPr="00297D2C" w:rsidRDefault="00F37D20" w:rsidP="00EA5BB9">
            <w:pPr>
              <w:spacing w:before="120" w:after="120" w:line="276" w:lineRule="auto"/>
              <w:ind w:left="284"/>
              <w:jc w:val="both"/>
              <w:rPr>
                <w:sz w:val="24"/>
                <w:szCs w:val="24"/>
              </w:rPr>
            </w:pPr>
            <w:r w:rsidRPr="00297D2C">
              <w:rPr>
                <w:sz w:val="24"/>
                <w:szCs w:val="24"/>
              </w:rPr>
              <w:t>c)</w:t>
            </w:r>
            <w:r w:rsidRPr="00297D2C">
              <w:rPr>
                <w:sz w:val="24"/>
                <w:szCs w:val="24"/>
              </w:rPr>
              <w:tab/>
              <w:t>Kuruluşun ortaklık yapısı hakkında bilgiler</w:t>
            </w:r>
          </w:p>
          <w:p w:rsidR="00F37D20" w:rsidRPr="00297D2C" w:rsidRDefault="00F37D20" w:rsidP="00EA5BB9">
            <w:pPr>
              <w:spacing w:before="120" w:after="120" w:line="276" w:lineRule="auto"/>
              <w:ind w:left="284"/>
              <w:jc w:val="both"/>
              <w:rPr>
                <w:sz w:val="24"/>
                <w:szCs w:val="24"/>
              </w:rPr>
            </w:pPr>
            <w:r w:rsidRPr="00297D2C">
              <w:rPr>
                <w:sz w:val="24"/>
                <w:szCs w:val="24"/>
              </w:rPr>
              <w:t>ç) Sermayenin ödendiğine ilişkin mali müşavir raporu</w:t>
            </w:r>
          </w:p>
          <w:p w:rsidR="00F37D20" w:rsidRPr="00297D2C" w:rsidRDefault="00F37D20" w:rsidP="00EA5BB9">
            <w:pPr>
              <w:spacing w:before="120" w:after="120" w:line="276" w:lineRule="auto"/>
              <w:ind w:left="284"/>
              <w:jc w:val="both"/>
              <w:rPr>
                <w:sz w:val="24"/>
                <w:szCs w:val="24"/>
              </w:rPr>
            </w:pPr>
            <w:r w:rsidRPr="00297D2C">
              <w:rPr>
                <w:sz w:val="24"/>
                <w:szCs w:val="24"/>
              </w:rPr>
              <w:t>d)</w:t>
            </w:r>
            <w:r w:rsidRPr="00297D2C">
              <w:rPr>
                <w:sz w:val="24"/>
                <w:szCs w:val="24"/>
              </w:rPr>
              <w:tab/>
              <w:t>Varsa, son 3 yıllık faaliyet raporları</w:t>
            </w:r>
          </w:p>
          <w:p w:rsidR="00F37D20" w:rsidRPr="00297D2C" w:rsidRDefault="00F37D20" w:rsidP="00EA5BB9">
            <w:pPr>
              <w:spacing w:before="120" w:after="120" w:line="276" w:lineRule="auto"/>
              <w:ind w:left="284"/>
              <w:jc w:val="both"/>
              <w:rPr>
                <w:sz w:val="24"/>
                <w:szCs w:val="24"/>
              </w:rPr>
            </w:pPr>
            <w:r w:rsidRPr="00297D2C">
              <w:rPr>
                <w:sz w:val="24"/>
                <w:szCs w:val="24"/>
              </w:rPr>
              <w:t>e)</w:t>
            </w:r>
            <w:r w:rsidRPr="00297D2C">
              <w:rPr>
                <w:sz w:val="24"/>
                <w:szCs w:val="24"/>
              </w:rPr>
              <w:tab/>
              <w:t>Varsa, son 3 yıllık finansal tabloları</w:t>
            </w:r>
          </w:p>
          <w:p w:rsidR="00F37D20" w:rsidRPr="00297D2C" w:rsidRDefault="00F37D20" w:rsidP="00EA5BB9">
            <w:pPr>
              <w:spacing w:before="120" w:after="120" w:line="276" w:lineRule="auto"/>
              <w:ind w:left="284"/>
              <w:jc w:val="both"/>
              <w:rPr>
                <w:sz w:val="24"/>
                <w:szCs w:val="24"/>
              </w:rPr>
            </w:pPr>
            <w:r w:rsidRPr="00297D2C">
              <w:rPr>
                <w:sz w:val="24"/>
                <w:szCs w:val="24"/>
              </w:rPr>
              <w:t>f)</w:t>
            </w:r>
            <w:r w:rsidRPr="00297D2C">
              <w:rPr>
                <w:sz w:val="24"/>
                <w:szCs w:val="24"/>
              </w:rPr>
              <w:tab/>
              <w:t>Organizasyon yapısı, yöneticiler ve gayrimenkul değerleme uzmanlarına ilişkin bilgiler</w:t>
            </w:r>
          </w:p>
          <w:p w:rsidR="00EF2606" w:rsidRPr="00297D2C" w:rsidRDefault="00F37D20" w:rsidP="00EA5BB9">
            <w:pPr>
              <w:spacing w:before="120" w:after="120" w:line="276" w:lineRule="auto"/>
              <w:ind w:left="284"/>
              <w:jc w:val="both"/>
              <w:rPr>
                <w:sz w:val="24"/>
                <w:szCs w:val="24"/>
              </w:rPr>
            </w:pPr>
            <w:r w:rsidRPr="00297D2C">
              <w:rPr>
                <w:sz w:val="24"/>
                <w:szCs w:val="24"/>
              </w:rPr>
              <w:t>g)</w:t>
            </w:r>
            <w:r w:rsidRPr="00297D2C">
              <w:rPr>
                <w:sz w:val="24"/>
                <w:szCs w:val="24"/>
              </w:rPr>
              <w:tab/>
              <w:t xml:space="preserve">Varsa, son 3 yıl İçerisinde hazırlanan gayrimenkul değerleme raporları ve müşterilerin listesi </w:t>
            </w:r>
          </w:p>
          <w:p w:rsidR="00F37D20" w:rsidRPr="00297D2C" w:rsidRDefault="00F37D20" w:rsidP="00EA5BB9">
            <w:pPr>
              <w:spacing w:before="120" w:after="120" w:line="276" w:lineRule="auto"/>
              <w:ind w:left="284"/>
              <w:jc w:val="both"/>
              <w:rPr>
                <w:sz w:val="24"/>
                <w:szCs w:val="24"/>
              </w:rPr>
            </w:pPr>
            <w:r w:rsidRPr="00297D2C">
              <w:rPr>
                <w:sz w:val="24"/>
                <w:szCs w:val="24"/>
              </w:rPr>
              <w:t>ğ) Varsa, son 3 yıl içerisinde hazırlanmış gayrimenkul değerleme raporlarından 5 adet örnek</w:t>
            </w:r>
          </w:p>
          <w:p w:rsidR="00F37D20" w:rsidRPr="00297D2C" w:rsidRDefault="00F37D20" w:rsidP="00EA5BB9">
            <w:pPr>
              <w:spacing w:before="120" w:after="120" w:line="276" w:lineRule="auto"/>
              <w:ind w:left="284"/>
              <w:jc w:val="both"/>
              <w:rPr>
                <w:sz w:val="24"/>
                <w:szCs w:val="24"/>
              </w:rPr>
            </w:pPr>
            <w:r w:rsidRPr="00297D2C">
              <w:rPr>
                <w:sz w:val="24"/>
                <w:szCs w:val="24"/>
              </w:rPr>
              <w:t>h)</w:t>
            </w:r>
            <w:r w:rsidRPr="00297D2C">
              <w:rPr>
                <w:sz w:val="24"/>
                <w:szCs w:val="24"/>
              </w:rPr>
              <w:tab/>
              <w:t>Değerlemede kullanılan analiz yöntemleri, uyulan rapor standartları ve standart rapor forma</w:t>
            </w:r>
            <w:r w:rsidR="00EF2606" w:rsidRPr="00297D2C">
              <w:rPr>
                <w:sz w:val="24"/>
                <w:szCs w:val="24"/>
              </w:rPr>
              <w:t xml:space="preserve">tları </w:t>
            </w:r>
            <w:r w:rsidRPr="00297D2C">
              <w:rPr>
                <w:sz w:val="24"/>
                <w:szCs w:val="24"/>
              </w:rPr>
              <w:t>ile ilgili açıklayıcı bilgiler</w:t>
            </w:r>
          </w:p>
          <w:p w:rsidR="00F37D20" w:rsidRPr="00297D2C" w:rsidRDefault="00F37D20" w:rsidP="00EA5BB9">
            <w:pPr>
              <w:spacing w:before="120" w:after="120" w:line="276" w:lineRule="auto"/>
              <w:ind w:left="284"/>
              <w:jc w:val="both"/>
              <w:rPr>
                <w:sz w:val="24"/>
                <w:szCs w:val="24"/>
              </w:rPr>
            </w:pPr>
            <w:r w:rsidRPr="00297D2C">
              <w:rPr>
                <w:sz w:val="24"/>
                <w:szCs w:val="24"/>
              </w:rPr>
              <w:t xml:space="preserve">ı) Değerleme raporlarının yazımı sırasında kullanılan çalışma </w:t>
            </w:r>
            <w:r w:rsidR="00EF2606" w:rsidRPr="00297D2C">
              <w:rPr>
                <w:sz w:val="24"/>
                <w:szCs w:val="24"/>
              </w:rPr>
              <w:t>kâğıdı</w:t>
            </w:r>
            <w:r w:rsidRPr="00297D2C">
              <w:rPr>
                <w:sz w:val="24"/>
                <w:szCs w:val="24"/>
              </w:rPr>
              <w:t xml:space="preserve"> örnekleri</w:t>
            </w:r>
          </w:p>
          <w:p w:rsidR="00F37D20" w:rsidRPr="00297D2C" w:rsidRDefault="00F37D20" w:rsidP="00EA5BB9">
            <w:pPr>
              <w:spacing w:before="120" w:after="120" w:line="276" w:lineRule="auto"/>
              <w:ind w:left="284"/>
              <w:jc w:val="both"/>
              <w:rPr>
                <w:sz w:val="24"/>
                <w:szCs w:val="24"/>
              </w:rPr>
            </w:pPr>
            <w:r w:rsidRPr="00297D2C">
              <w:rPr>
                <w:sz w:val="24"/>
                <w:szCs w:val="24"/>
              </w:rPr>
              <w:t>i)</w:t>
            </w:r>
            <w:r w:rsidRPr="00297D2C">
              <w:rPr>
                <w:sz w:val="24"/>
                <w:szCs w:val="24"/>
              </w:rPr>
              <w:tab/>
              <w:t xml:space="preserve">Faaliyet ilke ve esasları ile iş akış </w:t>
            </w:r>
            <w:proofErr w:type="gramStart"/>
            <w:r w:rsidRPr="00297D2C">
              <w:rPr>
                <w:sz w:val="24"/>
                <w:szCs w:val="24"/>
              </w:rPr>
              <w:t>prosedürleri</w:t>
            </w:r>
            <w:proofErr w:type="gramEnd"/>
          </w:p>
          <w:p w:rsidR="00F37D20" w:rsidRPr="00297D2C" w:rsidRDefault="00F37D20" w:rsidP="00EA5BB9">
            <w:pPr>
              <w:spacing w:before="120" w:after="120" w:line="276" w:lineRule="auto"/>
              <w:ind w:left="284"/>
              <w:jc w:val="both"/>
              <w:rPr>
                <w:sz w:val="24"/>
                <w:szCs w:val="24"/>
              </w:rPr>
            </w:pPr>
            <w:r w:rsidRPr="00297D2C">
              <w:rPr>
                <w:sz w:val="24"/>
                <w:szCs w:val="24"/>
              </w:rPr>
              <w:t>j)</w:t>
            </w:r>
            <w:r w:rsidRPr="00297D2C">
              <w:rPr>
                <w:sz w:val="24"/>
                <w:szCs w:val="24"/>
              </w:rPr>
              <w:tab/>
              <w:t>Bilgisayar yazılımı ve donanımına ilişkin bilgiler</w:t>
            </w:r>
          </w:p>
          <w:p w:rsidR="00F37D20" w:rsidRPr="00297D2C" w:rsidRDefault="00F37D20" w:rsidP="00EA5BB9">
            <w:pPr>
              <w:spacing w:before="120" w:after="120" w:line="276" w:lineRule="auto"/>
              <w:ind w:left="284"/>
              <w:jc w:val="both"/>
              <w:rPr>
                <w:sz w:val="24"/>
                <w:szCs w:val="24"/>
              </w:rPr>
            </w:pPr>
            <w:r w:rsidRPr="00297D2C">
              <w:rPr>
                <w:sz w:val="24"/>
                <w:szCs w:val="24"/>
              </w:rPr>
              <w:t>k)</w:t>
            </w:r>
            <w:r w:rsidRPr="00297D2C">
              <w:rPr>
                <w:sz w:val="24"/>
                <w:szCs w:val="24"/>
              </w:rPr>
              <w:tab/>
              <w:t>Mesleki sorumluluk sigortasının, yetkilendirmeye ilişkin Kurul Kararının tebliğ edilmesini müteakip 1 ay içerisinde yaptırılacağına ilişkin beyan</w:t>
            </w:r>
          </w:p>
          <w:p w:rsidR="00F37D20" w:rsidRPr="00297D2C" w:rsidRDefault="00F37D20" w:rsidP="00EA5BB9">
            <w:pPr>
              <w:spacing w:before="120" w:after="120" w:line="276" w:lineRule="auto"/>
              <w:jc w:val="both"/>
              <w:rPr>
                <w:sz w:val="24"/>
                <w:szCs w:val="24"/>
              </w:rPr>
            </w:pPr>
            <w:r w:rsidRPr="00297D2C">
              <w:rPr>
                <w:sz w:val="24"/>
                <w:szCs w:val="24"/>
              </w:rPr>
              <w:t>B.</w:t>
            </w:r>
            <w:r w:rsidRPr="00297D2C">
              <w:rPr>
                <w:sz w:val="24"/>
                <w:szCs w:val="24"/>
              </w:rPr>
              <w:tab/>
              <w:t>Ortaklara ilişkin olarak;</w:t>
            </w:r>
          </w:p>
          <w:p w:rsidR="00F37D20" w:rsidRPr="00297D2C" w:rsidRDefault="00F37D20" w:rsidP="00EA5BB9">
            <w:pPr>
              <w:spacing w:before="120" w:after="120" w:line="276" w:lineRule="auto"/>
              <w:ind w:left="284" w:hanging="1"/>
              <w:jc w:val="both"/>
              <w:rPr>
                <w:sz w:val="24"/>
                <w:szCs w:val="24"/>
              </w:rPr>
            </w:pPr>
            <w:r w:rsidRPr="00297D2C">
              <w:rPr>
                <w:sz w:val="24"/>
                <w:szCs w:val="24"/>
              </w:rPr>
              <w:t>a)</w:t>
            </w:r>
            <w:r w:rsidRPr="00297D2C">
              <w:rPr>
                <w:sz w:val="24"/>
                <w:szCs w:val="24"/>
              </w:rPr>
              <w:tab/>
              <w:t>Tüzel kişiler için esas sözleşmeleri ile ortaklık yapılarına ve yöneticilerine ilişkin bilgiler</w:t>
            </w:r>
          </w:p>
          <w:p w:rsidR="00F37D20" w:rsidRPr="00297D2C" w:rsidRDefault="00F37D20" w:rsidP="00EA5BB9">
            <w:pPr>
              <w:spacing w:before="120" w:after="120" w:line="276" w:lineRule="auto"/>
              <w:ind w:left="284" w:hanging="1"/>
              <w:jc w:val="both"/>
              <w:rPr>
                <w:sz w:val="24"/>
                <w:szCs w:val="24"/>
              </w:rPr>
            </w:pPr>
            <w:r w:rsidRPr="00297D2C">
              <w:rPr>
                <w:sz w:val="24"/>
                <w:szCs w:val="24"/>
              </w:rPr>
              <w:t>b)</w:t>
            </w:r>
            <w:r w:rsidRPr="00297D2C">
              <w:rPr>
                <w:sz w:val="24"/>
                <w:szCs w:val="24"/>
              </w:rPr>
              <w:tab/>
              <w:t>Gerçek kişiler için öz geçmişler</w:t>
            </w:r>
          </w:p>
          <w:p w:rsidR="00F37D20" w:rsidRPr="00297D2C" w:rsidRDefault="00F37D20" w:rsidP="00EA5BB9">
            <w:pPr>
              <w:spacing w:before="120" w:after="120" w:line="276" w:lineRule="auto"/>
              <w:ind w:left="284" w:hanging="1"/>
              <w:jc w:val="both"/>
              <w:rPr>
                <w:sz w:val="24"/>
                <w:szCs w:val="24"/>
              </w:rPr>
            </w:pPr>
            <w:r w:rsidRPr="00297D2C">
              <w:rPr>
                <w:sz w:val="24"/>
                <w:szCs w:val="24"/>
              </w:rPr>
              <w:t>c)</w:t>
            </w:r>
            <w:r w:rsidRPr="00297D2C">
              <w:rPr>
                <w:sz w:val="24"/>
                <w:szCs w:val="24"/>
              </w:rPr>
              <w:tab/>
              <w:t xml:space="preserve">7 </w:t>
            </w:r>
            <w:proofErr w:type="spellStart"/>
            <w:r w:rsidRPr="00297D2C">
              <w:rPr>
                <w:sz w:val="24"/>
                <w:szCs w:val="24"/>
              </w:rPr>
              <w:t>nci</w:t>
            </w:r>
            <w:proofErr w:type="spellEnd"/>
            <w:r w:rsidRPr="00297D2C">
              <w:rPr>
                <w:sz w:val="24"/>
                <w:szCs w:val="24"/>
              </w:rPr>
              <w:t xml:space="preserve"> maddede belirtilen belgeler</w:t>
            </w:r>
          </w:p>
          <w:p w:rsidR="00F37D20" w:rsidRPr="00297D2C" w:rsidRDefault="00F37D20" w:rsidP="00EA5BB9">
            <w:pPr>
              <w:spacing w:before="120" w:after="120" w:line="276" w:lineRule="auto"/>
              <w:ind w:left="284" w:hanging="1"/>
              <w:jc w:val="both"/>
              <w:rPr>
                <w:sz w:val="24"/>
                <w:szCs w:val="24"/>
              </w:rPr>
            </w:pPr>
            <w:r w:rsidRPr="00297D2C">
              <w:rPr>
                <w:sz w:val="24"/>
                <w:szCs w:val="24"/>
              </w:rPr>
              <w:t>ç) Pay sahibi olduğu başka ortaklıklar varsa, bunların son üç yıllık finansal tabloları, ortaklık yapıları, esas sözleşmeleri ile faaliyet raporları</w:t>
            </w:r>
          </w:p>
          <w:p w:rsidR="00F37D20" w:rsidRPr="00297D2C" w:rsidRDefault="00F37D20" w:rsidP="00EA5BB9">
            <w:pPr>
              <w:spacing w:before="120" w:after="120" w:line="276" w:lineRule="auto"/>
              <w:jc w:val="both"/>
              <w:rPr>
                <w:sz w:val="24"/>
                <w:szCs w:val="24"/>
              </w:rPr>
            </w:pPr>
            <w:r w:rsidRPr="00297D2C">
              <w:rPr>
                <w:sz w:val="24"/>
                <w:szCs w:val="24"/>
              </w:rPr>
              <w:t>C.</w:t>
            </w:r>
            <w:r w:rsidRPr="00297D2C">
              <w:rPr>
                <w:sz w:val="24"/>
                <w:szCs w:val="24"/>
              </w:rPr>
              <w:tab/>
              <w:t>Yöneticilere ilişkin olarak;</w:t>
            </w:r>
          </w:p>
          <w:p w:rsidR="00F37D20" w:rsidRPr="00297D2C" w:rsidRDefault="00F37D20" w:rsidP="00EA5BB9">
            <w:pPr>
              <w:spacing w:before="120" w:after="120" w:line="276" w:lineRule="auto"/>
              <w:ind w:left="284"/>
              <w:jc w:val="both"/>
              <w:rPr>
                <w:sz w:val="24"/>
                <w:szCs w:val="24"/>
              </w:rPr>
            </w:pPr>
            <w:r w:rsidRPr="00297D2C">
              <w:rPr>
                <w:sz w:val="24"/>
                <w:szCs w:val="24"/>
              </w:rPr>
              <w:t>a)</w:t>
            </w:r>
            <w:r w:rsidRPr="00297D2C">
              <w:rPr>
                <w:sz w:val="24"/>
                <w:szCs w:val="24"/>
              </w:rPr>
              <w:tab/>
              <w:t>Öz geçmişler</w:t>
            </w:r>
          </w:p>
          <w:p w:rsidR="00F37D20" w:rsidRPr="00297D2C" w:rsidRDefault="00F37D20" w:rsidP="00EA5BB9">
            <w:pPr>
              <w:spacing w:before="120" w:after="120" w:line="276" w:lineRule="auto"/>
              <w:ind w:left="284"/>
              <w:jc w:val="both"/>
              <w:rPr>
                <w:sz w:val="24"/>
                <w:szCs w:val="24"/>
              </w:rPr>
            </w:pPr>
            <w:r w:rsidRPr="00297D2C">
              <w:rPr>
                <w:sz w:val="24"/>
                <w:szCs w:val="24"/>
              </w:rPr>
              <w:t>b)</w:t>
            </w:r>
            <w:r w:rsidRPr="00297D2C">
              <w:rPr>
                <w:sz w:val="24"/>
                <w:szCs w:val="24"/>
              </w:rPr>
              <w:tab/>
              <w:t xml:space="preserve">7 </w:t>
            </w:r>
            <w:proofErr w:type="spellStart"/>
            <w:r w:rsidRPr="00297D2C">
              <w:rPr>
                <w:sz w:val="24"/>
                <w:szCs w:val="24"/>
              </w:rPr>
              <w:t>nci</w:t>
            </w:r>
            <w:proofErr w:type="spellEnd"/>
            <w:r w:rsidRPr="00297D2C">
              <w:rPr>
                <w:sz w:val="24"/>
                <w:szCs w:val="24"/>
              </w:rPr>
              <w:t xml:space="preserve"> maddede belirtilen belgeler</w:t>
            </w:r>
          </w:p>
          <w:p w:rsidR="00F37D20" w:rsidRPr="00297D2C" w:rsidRDefault="00F37D20" w:rsidP="00EA5BB9">
            <w:pPr>
              <w:spacing w:before="120" w:after="120" w:line="276" w:lineRule="auto"/>
              <w:ind w:left="284"/>
              <w:jc w:val="both"/>
              <w:rPr>
                <w:sz w:val="24"/>
                <w:szCs w:val="24"/>
              </w:rPr>
            </w:pPr>
            <w:r w:rsidRPr="00297D2C">
              <w:rPr>
                <w:sz w:val="24"/>
                <w:szCs w:val="24"/>
              </w:rPr>
              <w:t>c)</w:t>
            </w:r>
            <w:r w:rsidRPr="00297D2C">
              <w:rPr>
                <w:sz w:val="24"/>
                <w:szCs w:val="24"/>
              </w:rPr>
              <w:tab/>
              <w:t>Pay sahibi olduğu ortaklıklar varsa, bunların son üç yıllık finansal tabloları, ortaklık yapıları, esas sözleşmeleri ile faaliyet raporları</w:t>
            </w:r>
          </w:p>
          <w:p w:rsidR="00F37D20" w:rsidRPr="00297D2C" w:rsidRDefault="00F37D20" w:rsidP="00EA5BB9">
            <w:pPr>
              <w:spacing w:before="120" w:after="120" w:line="276" w:lineRule="auto"/>
              <w:jc w:val="both"/>
              <w:rPr>
                <w:sz w:val="24"/>
                <w:szCs w:val="24"/>
              </w:rPr>
            </w:pPr>
            <w:r w:rsidRPr="00297D2C">
              <w:rPr>
                <w:sz w:val="24"/>
                <w:szCs w:val="24"/>
              </w:rPr>
              <w:t>Ç. Gayrimenkul değerleme uzmanlarına İlişkin olarak;</w:t>
            </w:r>
          </w:p>
          <w:p w:rsidR="00F37D20" w:rsidRPr="00297D2C" w:rsidRDefault="00F37D20" w:rsidP="00EA5BB9">
            <w:pPr>
              <w:spacing w:before="120" w:after="120" w:line="276" w:lineRule="auto"/>
              <w:ind w:left="284"/>
              <w:jc w:val="both"/>
              <w:rPr>
                <w:sz w:val="24"/>
                <w:szCs w:val="24"/>
              </w:rPr>
            </w:pPr>
            <w:r w:rsidRPr="00297D2C">
              <w:rPr>
                <w:sz w:val="24"/>
                <w:szCs w:val="24"/>
              </w:rPr>
              <w:t>a)</w:t>
            </w:r>
            <w:r w:rsidRPr="00297D2C">
              <w:rPr>
                <w:sz w:val="24"/>
                <w:szCs w:val="24"/>
              </w:rPr>
              <w:tab/>
              <w:t>Öz geçmişler</w:t>
            </w:r>
          </w:p>
          <w:p w:rsidR="00F37D20" w:rsidRPr="00297D2C" w:rsidRDefault="00F37D20" w:rsidP="00EA5BB9">
            <w:pPr>
              <w:spacing w:before="120" w:after="120" w:line="276" w:lineRule="auto"/>
              <w:ind w:left="284"/>
              <w:jc w:val="both"/>
              <w:rPr>
                <w:sz w:val="24"/>
                <w:szCs w:val="24"/>
              </w:rPr>
            </w:pPr>
            <w:r w:rsidRPr="00297D2C">
              <w:rPr>
                <w:sz w:val="24"/>
                <w:szCs w:val="24"/>
              </w:rPr>
              <w:t>b)</w:t>
            </w:r>
            <w:r w:rsidRPr="00297D2C">
              <w:rPr>
                <w:sz w:val="24"/>
                <w:szCs w:val="24"/>
              </w:rPr>
              <w:tab/>
              <w:t>Gayrimenkul Değerleme Lisanslarının birer örneği</w:t>
            </w:r>
          </w:p>
          <w:p w:rsidR="00F37D20" w:rsidRPr="00297D2C" w:rsidRDefault="00F37D20" w:rsidP="00EA5BB9">
            <w:pPr>
              <w:spacing w:before="120" w:after="120" w:line="276" w:lineRule="auto"/>
              <w:ind w:left="284"/>
              <w:jc w:val="both"/>
              <w:rPr>
                <w:sz w:val="24"/>
                <w:szCs w:val="24"/>
              </w:rPr>
            </w:pPr>
            <w:r w:rsidRPr="00297D2C">
              <w:rPr>
                <w:sz w:val="24"/>
                <w:szCs w:val="24"/>
              </w:rPr>
              <w:t>c)</w:t>
            </w:r>
            <w:r w:rsidRPr="00297D2C">
              <w:rPr>
                <w:sz w:val="24"/>
                <w:szCs w:val="24"/>
              </w:rPr>
              <w:tab/>
              <w:t xml:space="preserve">7 </w:t>
            </w:r>
            <w:proofErr w:type="spellStart"/>
            <w:r w:rsidRPr="00297D2C">
              <w:rPr>
                <w:sz w:val="24"/>
                <w:szCs w:val="24"/>
              </w:rPr>
              <w:t>nci</w:t>
            </w:r>
            <w:proofErr w:type="spellEnd"/>
            <w:r w:rsidRPr="00297D2C">
              <w:rPr>
                <w:sz w:val="24"/>
                <w:szCs w:val="24"/>
              </w:rPr>
              <w:t xml:space="preserve"> maddede belirtilen belgeler</w:t>
            </w:r>
          </w:p>
          <w:p w:rsidR="00F37D20" w:rsidRPr="00297D2C" w:rsidRDefault="00F37D20" w:rsidP="00EA5BB9">
            <w:pPr>
              <w:spacing w:before="120" w:after="120" w:line="276" w:lineRule="auto"/>
              <w:ind w:left="284"/>
              <w:jc w:val="both"/>
              <w:rPr>
                <w:sz w:val="24"/>
                <w:szCs w:val="24"/>
              </w:rPr>
            </w:pPr>
            <w:r w:rsidRPr="00297D2C">
              <w:rPr>
                <w:sz w:val="24"/>
                <w:szCs w:val="24"/>
              </w:rPr>
              <w:t>ç)</w:t>
            </w:r>
            <w:r w:rsidRPr="00297D2C">
              <w:rPr>
                <w:sz w:val="24"/>
                <w:szCs w:val="24"/>
              </w:rPr>
              <w:tab/>
            </w:r>
            <w:r w:rsidR="00262208" w:rsidRPr="00297D2C">
              <w:rPr>
                <w:sz w:val="24"/>
                <w:szCs w:val="24"/>
              </w:rPr>
              <w:t>Yönetim Kurulu</w:t>
            </w:r>
            <w:r w:rsidRPr="00297D2C">
              <w:rPr>
                <w:sz w:val="24"/>
                <w:szCs w:val="24"/>
              </w:rPr>
              <w:t xml:space="preserve"> karan ile onaylanan iş akış süreçleri ve değerleme rapor forma</w:t>
            </w:r>
            <w:r w:rsidR="00262208" w:rsidRPr="00297D2C">
              <w:rPr>
                <w:sz w:val="24"/>
                <w:szCs w:val="24"/>
              </w:rPr>
              <w:t>t</w:t>
            </w:r>
            <w:r w:rsidRPr="00297D2C">
              <w:rPr>
                <w:sz w:val="24"/>
                <w:szCs w:val="24"/>
              </w:rPr>
              <w:t>larının imza karşılığı alındığına dair beyanlar</w:t>
            </w:r>
          </w:p>
          <w:p w:rsidR="00F37D20" w:rsidRPr="00297D2C" w:rsidRDefault="00F37D20" w:rsidP="00EA5BB9">
            <w:pPr>
              <w:spacing w:before="120" w:after="120" w:line="276" w:lineRule="auto"/>
              <w:ind w:left="284"/>
              <w:jc w:val="both"/>
              <w:rPr>
                <w:sz w:val="24"/>
                <w:szCs w:val="24"/>
              </w:rPr>
            </w:pPr>
            <w:r w:rsidRPr="00297D2C">
              <w:rPr>
                <w:sz w:val="24"/>
                <w:szCs w:val="24"/>
              </w:rPr>
              <w:t>d)</w:t>
            </w:r>
            <w:r w:rsidRPr="00297D2C">
              <w:rPr>
                <w:sz w:val="24"/>
                <w:szCs w:val="24"/>
              </w:rPr>
              <w:tab/>
              <w:t>Tecrübe koşulunu sağladığına dair Birlikten alınacak belge</w:t>
            </w:r>
          </w:p>
          <w:p w:rsidR="00F37D20" w:rsidRPr="00297D2C" w:rsidRDefault="00F37D20" w:rsidP="00EA5BB9">
            <w:pPr>
              <w:spacing w:before="120" w:after="120" w:line="276" w:lineRule="auto"/>
              <w:jc w:val="both"/>
              <w:rPr>
                <w:sz w:val="24"/>
                <w:szCs w:val="24"/>
              </w:rPr>
            </w:pPr>
            <w:r w:rsidRPr="00297D2C">
              <w:rPr>
                <w:sz w:val="24"/>
                <w:szCs w:val="24"/>
              </w:rPr>
              <w:t>D.</w:t>
            </w:r>
            <w:r w:rsidRPr="00297D2C">
              <w:rPr>
                <w:sz w:val="24"/>
                <w:szCs w:val="24"/>
              </w:rPr>
              <w:tab/>
              <w:t>Sorumlu değerleme uzmanlarına ilişkin olarak;</w:t>
            </w:r>
          </w:p>
          <w:p w:rsidR="00F37D20" w:rsidRPr="00297D2C" w:rsidRDefault="00F37D20" w:rsidP="00EA5BB9">
            <w:pPr>
              <w:spacing w:before="120" w:after="120" w:line="276" w:lineRule="auto"/>
              <w:ind w:left="284"/>
              <w:jc w:val="both"/>
              <w:rPr>
                <w:sz w:val="24"/>
                <w:szCs w:val="24"/>
              </w:rPr>
            </w:pPr>
            <w:r w:rsidRPr="00297D2C">
              <w:rPr>
                <w:sz w:val="24"/>
                <w:szCs w:val="24"/>
              </w:rPr>
              <w:t>a)</w:t>
            </w:r>
            <w:r w:rsidRPr="00297D2C">
              <w:rPr>
                <w:sz w:val="24"/>
                <w:szCs w:val="24"/>
              </w:rPr>
              <w:tab/>
              <w:t>Kurulca yetkilendirilmiş gayrimenkul değerleme kuruluşlarında asgari 2 yıl tam zamanlı gayrimenkul değerleme uzmanı olarak istihdam edildiklerini kanıtlayıcı belgeler</w:t>
            </w:r>
          </w:p>
          <w:p w:rsidR="00F37D20" w:rsidRPr="00297D2C" w:rsidRDefault="00F37D20" w:rsidP="00EA5BB9">
            <w:pPr>
              <w:spacing w:before="120" w:after="120" w:line="276" w:lineRule="auto"/>
              <w:jc w:val="both"/>
              <w:rPr>
                <w:sz w:val="24"/>
                <w:szCs w:val="24"/>
              </w:rPr>
            </w:pPr>
            <w:r w:rsidRPr="00297D2C">
              <w:rPr>
                <w:b/>
                <w:sz w:val="24"/>
                <w:szCs w:val="24"/>
              </w:rPr>
              <w:t>(2)</w:t>
            </w:r>
            <w:r w:rsidRPr="00297D2C">
              <w:rPr>
                <w:sz w:val="24"/>
                <w:szCs w:val="24"/>
              </w:rPr>
              <w:tab/>
              <w:t>Başvuruların değerlendirilmesi sırasında, gerekli görülmesi halinde ek bilgi ve belge istenebilir.</w:t>
            </w:r>
          </w:p>
          <w:p w:rsidR="00A10BE0" w:rsidRPr="00297D2C" w:rsidRDefault="00F37D20" w:rsidP="00EA5BB9">
            <w:pPr>
              <w:spacing w:before="120" w:after="120" w:line="276" w:lineRule="auto"/>
              <w:jc w:val="both"/>
              <w:rPr>
                <w:spacing w:val="-2"/>
                <w:sz w:val="24"/>
                <w:szCs w:val="24"/>
              </w:rPr>
            </w:pPr>
            <w:r w:rsidRPr="00297D2C">
              <w:rPr>
                <w:b/>
                <w:sz w:val="24"/>
                <w:szCs w:val="24"/>
              </w:rPr>
              <w:t>(3)</w:t>
            </w:r>
            <w:r w:rsidRPr="00297D2C">
              <w:rPr>
                <w:sz w:val="24"/>
                <w:szCs w:val="24"/>
              </w:rPr>
              <w:tab/>
              <w:t>Kurula yapılacak başvurularda standartları Kurulca belirlenecek formların kullanılması zorunludur. Kurulca eksikliği tespit edilen veya ek olarak istenen bilgi ve belgelerin, kuruluşa bildirim tarihini mütea</w:t>
            </w:r>
            <w:r w:rsidR="00262208" w:rsidRPr="00297D2C">
              <w:rPr>
                <w:sz w:val="24"/>
                <w:szCs w:val="24"/>
              </w:rPr>
              <w:t>kip en geç 30 gün i</w:t>
            </w:r>
            <w:r w:rsidRPr="00297D2C">
              <w:rPr>
                <w:sz w:val="24"/>
                <w:szCs w:val="24"/>
              </w:rPr>
              <w:t>çinde Kurula gönderilmesi zorunludur. Belirtilen sürenin aşılması halinde ilgili kuruluşun başvurusu işlemden kaldırılır.</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A10BE0" w:rsidRPr="00297D2C" w:rsidRDefault="00A10BE0" w:rsidP="00EA5BB9">
            <w:pPr>
              <w:spacing w:before="120" w:after="120" w:line="276" w:lineRule="auto"/>
              <w:ind w:right="10"/>
              <w:jc w:val="both"/>
              <w:rPr>
                <w:spacing w:val="-2"/>
                <w:sz w:val="24"/>
                <w:szCs w:val="24"/>
              </w:rPr>
            </w:pPr>
          </w:p>
        </w:tc>
        <w:tc>
          <w:tcPr>
            <w:tcW w:w="2659" w:type="dxa"/>
            <w:tcBorders>
              <w:top w:val="single" w:sz="4" w:space="0" w:color="auto"/>
              <w:left w:val="single" w:sz="4" w:space="0" w:color="auto"/>
              <w:bottom w:val="single" w:sz="4" w:space="0" w:color="auto"/>
              <w:right w:val="single" w:sz="4" w:space="0" w:color="auto"/>
            </w:tcBorders>
            <w:shd w:val="clear" w:color="auto" w:fill="auto"/>
          </w:tcPr>
          <w:p w:rsidR="00A10BE0" w:rsidRPr="00297D2C" w:rsidRDefault="00A10BE0" w:rsidP="00EA5BB9">
            <w:pPr>
              <w:spacing w:before="120" w:after="120" w:line="276" w:lineRule="auto"/>
              <w:ind w:right="10"/>
              <w:jc w:val="both"/>
              <w:rPr>
                <w:spacing w:val="-2"/>
                <w:sz w:val="24"/>
                <w:szCs w:val="24"/>
              </w:rPr>
            </w:pPr>
          </w:p>
        </w:tc>
      </w:tr>
      <w:tr w:rsidR="00297D2C" w:rsidRPr="00297D2C" w:rsidTr="0041299D">
        <w:tc>
          <w:tcPr>
            <w:tcW w:w="3652" w:type="dxa"/>
            <w:tcBorders>
              <w:top w:val="single" w:sz="4" w:space="0" w:color="auto"/>
              <w:left w:val="single" w:sz="4" w:space="0" w:color="auto"/>
              <w:bottom w:val="single" w:sz="4" w:space="0" w:color="auto"/>
              <w:right w:val="single" w:sz="4" w:space="0" w:color="auto"/>
            </w:tcBorders>
            <w:shd w:val="clear" w:color="auto" w:fill="auto"/>
          </w:tcPr>
          <w:p w:rsidR="00F37D20" w:rsidRPr="00297D2C" w:rsidRDefault="00F37D20" w:rsidP="00EA5BB9">
            <w:pPr>
              <w:spacing w:before="120" w:after="120" w:line="276" w:lineRule="auto"/>
              <w:jc w:val="both"/>
              <w:rPr>
                <w:b/>
                <w:sz w:val="24"/>
                <w:szCs w:val="24"/>
              </w:rPr>
            </w:pPr>
            <w:r w:rsidRPr="00297D2C">
              <w:rPr>
                <w:b/>
                <w:sz w:val="24"/>
                <w:szCs w:val="24"/>
              </w:rPr>
              <w:t>Kurul incelemesi ve yetkilendirmenin kapsamı</w:t>
            </w:r>
          </w:p>
          <w:p w:rsidR="00F37D20" w:rsidRPr="00297D2C" w:rsidRDefault="00F37D20" w:rsidP="00EA5BB9">
            <w:pPr>
              <w:spacing w:before="120" w:after="120" w:line="276" w:lineRule="auto"/>
              <w:jc w:val="both"/>
              <w:rPr>
                <w:sz w:val="24"/>
                <w:szCs w:val="24"/>
              </w:rPr>
            </w:pPr>
            <w:r w:rsidRPr="00297D2C">
              <w:rPr>
                <w:b/>
                <w:sz w:val="24"/>
                <w:szCs w:val="24"/>
              </w:rPr>
              <w:t xml:space="preserve">MADDE 6 - (1) </w:t>
            </w:r>
            <w:r w:rsidRPr="00297D2C">
              <w:rPr>
                <w:sz w:val="24"/>
                <w:szCs w:val="24"/>
              </w:rPr>
              <w:t>Gayrimenkul değerleme kuruluşlarının yetkilendirmesi kon</w:t>
            </w:r>
            <w:r w:rsidR="001426A6" w:rsidRPr="00297D2C">
              <w:rPr>
                <w:sz w:val="24"/>
                <w:szCs w:val="24"/>
              </w:rPr>
              <w:t>usundaki başvurular; Kurulca,</w:t>
            </w:r>
            <w:r w:rsidRPr="00297D2C">
              <w:rPr>
                <w:sz w:val="24"/>
                <w:szCs w:val="24"/>
              </w:rPr>
              <w:t xml:space="preserve"> Tebliğde aranan şartların yerine getirilip getirilmediği hususları </w:t>
            </w:r>
            <w:proofErr w:type="spellStart"/>
            <w:r w:rsidRPr="00297D2C">
              <w:rPr>
                <w:sz w:val="24"/>
                <w:szCs w:val="24"/>
              </w:rPr>
              <w:t>gözönüne</w:t>
            </w:r>
            <w:proofErr w:type="spellEnd"/>
            <w:r w:rsidRPr="00297D2C">
              <w:rPr>
                <w:sz w:val="24"/>
                <w:szCs w:val="24"/>
              </w:rPr>
              <w:t xml:space="preserve"> alınarak incelenir. İnceleme sonucunda uygun görülen kuruluşlar “Sermaye Piyasasında Gayrimenkul Değerlemesi Yapmaya Yetkili Kuruluşlar Listesine alınır ve Kurulca kamuya duyurulur.</w:t>
            </w:r>
          </w:p>
          <w:p w:rsidR="00F37D20" w:rsidRPr="00297D2C" w:rsidRDefault="00F37D20" w:rsidP="00EA5BB9">
            <w:pPr>
              <w:spacing w:before="120" w:after="120" w:line="276" w:lineRule="auto"/>
              <w:jc w:val="both"/>
              <w:rPr>
                <w:spacing w:val="-2"/>
                <w:sz w:val="24"/>
                <w:szCs w:val="24"/>
              </w:rPr>
            </w:pPr>
            <w:r w:rsidRPr="00297D2C">
              <w:rPr>
                <w:b/>
                <w:sz w:val="24"/>
                <w:szCs w:val="24"/>
              </w:rPr>
              <w:t>(2)</w:t>
            </w:r>
            <w:r w:rsidRPr="00297D2C">
              <w:rPr>
                <w:sz w:val="24"/>
                <w:szCs w:val="24"/>
              </w:rPr>
              <w:t xml:space="preserve"> Kuruluşun listeye alınması, söz konusu kuruluşa resmi teminat verilmesi anlamına gelmez. Kuruluşun sermaye piyasası mevzuatı kapsamı dışında yapmış olduğu değerlemeler Kurul nezdinde herhangi bir sorumluluk doğurmaz.</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F37D20" w:rsidRPr="00297D2C" w:rsidRDefault="00F37D20" w:rsidP="00EA5BB9">
            <w:pPr>
              <w:spacing w:before="120" w:after="120" w:line="276" w:lineRule="auto"/>
              <w:ind w:right="10"/>
              <w:jc w:val="both"/>
              <w:rPr>
                <w:spacing w:val="-2"/>
                <w:sz w:val="24"/>
                <w:szCs w:val="24"/>
              </w:rPr>
            </w:pPr>
          </w:p>
        </w:tc>
        <w:tc>
          <w:tcPr>
            <w:tcW w:w="2659" w:type="dxa"/>
            <w:tcBorders>
              <w:top w:val="single" w:sz="4" w:space="0" w:color="auto"/>
              <w:left w:val="single" w:sz="4" w:space="0" w:color="auto"/>
              <w:bottom w:val="single" w:sz="4" w:space="0" w:color="auto"/>
              <w:right w:val="single" w:sz="4" w:space="0" w:color="auto"/>
            </w:tcBorders>
            <w:shd w:val="clear" w:color="auto" w:fill="auto"/>
          </w:tcPr>
          <w:p w:rsidR="00F37D20" w:rsidRPr="00297D2C" w:rsidRDefault="00F37D20" w:rsidP="00EA5BB9">
            <w:pPr>
              <w:spacing w:before="120" w:after="120" w:line="276" w:lineRule="auto"/>
              <w:ind w:right="10"/>
              <w:jc w:val="both"/>
              <w:rPr>
                <w:spacing w:val="-2"/>
                <w:sz w:val="24"/>
                <w:szCs w:val="24"/>
              </w:rPr>
            </w:pPr>
          </w:p>
        </w:tc>
      </w:tr>
      <w:tr w:rsidR="00297D2C" w:rsidRPr="00297D2C" w:rsidTr="0041299D">
        <w:tc>
          <w:tcPr>
            <w:tcW w:w="3652" w:type="dxa"/>
            <w:tcBorders>
              <w:top w:val="single" w:sz="4" w:space="0" w:color="auto"/>
              <w:left w:val="single" w:sz="4" w:space="0" w:color="auto"/>
              <w:bottom w:val="single" w:sz="4" w:space="0" w:color="auto"/>
              <w:right w:val="single" w:sz="4" w:space="0" w:color="auto"/>
            </w:tcBorders>
            <w:shd w:val="clear" w:color="auto" w:fill="auto"/>
          </w:tcPr>
          <w:p w:rsidR="00F37D20" w:rsidRPr="00297D2C" w:rsidRDefault="00F37D20" w:rsidP="00EA5BB9">
            <w:pPr>
              <w:spacing w:before="120" w:after="120" w:line="276" w:lineRule="auto"/>
              <w:jc w:val="both"/>
              <w:rPr>
                <w:b/>
                <w:sz w:val="24"/>
                <w:szCs w:val="24"/>
              </w:rPr>
            </w:pPr>
            <w:r w:rsidRPr="00297D2C">
              <w:rPr>
                <w:b/>
                <w:sz w:val="24"/>
                <w:szCs w:val="24"/>
              </w:rPr>
              <w:t>Ortakların, yöneticilerin ve gayrimenkul değerleme uzmanlarının genel nitelikleri</w:t>
            </w:r>
          </w:p>
          <w:p w:rsidR="00F37D20" w:rsidRPr="00297D2C" w:rsidRDefault="00F37D20" w:rsidP="00EA5BB9">
            <w:pPr>
              <w:spacing w:before="120" w:after="120" w:line="276" w:lineRule="auto"/>
              <w:jc w:val="both"/>
              <w:rPr>
                <w:sz w:val="24"/>
                <w:szCs w:val="24"/>
              </w:rPr>
            </w:pPr>
            <w:r w:rsidRPr="00297D2C">
              <w:rPr>
                <w:b/>
                <w:sz w:val="24"/>
                <w:szCs w:val="24"/>
              </w:rPr>
              <w:t>MADDE 7 - (1)</w:t>
            </w:r>
            <w:r w:rsidRPr="00297D2C">
              <w:rPr>
                <w:sz w:val="24"/>
                <w:szCs w:val="24"/>
              </w:rPr>
              <w:t xml:space="preserve"> Kuruluşun ortakları, yöneticileri, gayrimenkul değerleme uzmanla</w:t>
            </w:r>
            <w:r w:rsidR="00E02ABF" w:rsidRPr="00297D2C">
              <w:rPr>
                <w:sz w:val="24"/>
                <w:szCs w:val="24"/>
              </w:rPr>
              <w:t>rı</w:t>
            </w:r>
            <w:r w:rsidRPr="00297D2C">
              <w:rPr>
                <w:sz w:val="24"/>
                <w:szCs w:val="24"/>
              </w:rPr>
              <w:t xml:space="preserve"> ile kuruluşun tüzel kişi ortaklarının yönetim kurulu üyelerinin:</w:t>
            </w:r>
          </w:p>
          <w:p w:rsidR="00F37D20" w:rsidRPr="00297D2C" w:rsidRDefault="00F37D20" w:rsidP="00EA5BB9">
            <w:pPr>
              <w:spacing w:before="120" w:after="120" w:line="276" w:lineRule="auto"/>
              <w:ind w:left="284"/>
              <w:jc w:val="both"/>
              <w:rPr>
                <w:sz w:val="24"/>
                <w:szCs w:val="24"/>
              </w:rPr>
            </w:pPr>
            <w:r w:rsidRPr="00297D2C">
              <w:rPr>
                <w:sz w:val="24"/>
                <w:szCs w:val="24"/>
              </w:rPr>
              <w:t>a)</w:t>
            </w:r>
            <w:r w:rsidRPr="00297D2C">
              <w:rPr>
                <w:sz w:val="24"/>
                <w:szCs w:val="24"/>
              </w:rPr>
              <w:tab/>
              <w:t xml:space="preserve">Müflis olmaması, </w:t>
            </w:r>
            <w:proofErr w:type="gramStart"/>
            <w:r w:rsidRPr="00297D2C">
              <w:rPr>
                <w:sz w:val="24"/>
                <w:szCs w:val="24"/>
              </w:rPr>
              <w:t>konkordato</w:t>
            </w:r>
            <w:proofErr w:type="gramEnd"/>
            <w:r w:rsidRPr="00297D2C">
              <w:rPr>
                <w:sz w:val="24"/>
                <w:szCs w:val="24"/>
              </w:rPr>
              <w:t xml:space="preserve"> ilan etmiş olmaması ya da hakkında iflasın ertelenmesi karan verilmiş olmaması,</w:t>
            </w:r>
          </w:p>
          <w:p w:rsidR="00F37D20" w:rsidRPr="00297D2C" w:rsidRDefault="00F37D20" w:rsidP="00EA5BB9">
            <w:pPr>
              <w:spacing w:before="120" w:after="120" w:line="276" w:lineRule="auto"/>
              <w:ind w:left="284"/>
              <w:jc w:val="both"/>
              <w:rPr>
                <w:sz w:val="24"/>
                <w:szCs w:val="24"/>
              </w:rPr>
            </w:pPr>
            <w:r w:rsidRPr="00297D2C">
              <w:rPr>
                <w:sz w:val="24"/>
                <w:szCs w:val="24"/>
              </w:rPr>
              <w:t>b)</w:t>
            </w:r>
            <w:r w:rsidRPr="00297D2C">
              <w:rPr>
                <w:sz w:val="24"/>
                <w:szCs w:val="24"/>
              </w:rPr>
              <w:tab/>
              <w:t>Faaliyet izinlerinden biri Kurulca iptal edilmiş kuruluşlarda, bu müeyyideyi gerektiren olayda sorumluluğu bulunan kişilerden olmaması.</w:t>
            </w:r>
          </w:p>
          <w:p w:rsidR="00F37D20" w:rsidRPr="00297D2C" w:rsidRDefault="00F37D20" w:rsidP="00EA5BB9">
            <w:pPr>
              <w:spacing w:before="120" w:after="120" w:line="276" w:lineRule="auto"/>
              <w:ind w:left="284"/>
              <w:jc w:val="both"/>
              <w:rPr>
                <w:sz w:val="24"/>
                <w:szCs w:val="24"/>
              </w:rPr>
            </w:pPr>
            <w:r w:rsidRPr="00297D2C">
              <w:rPr>
                <w:sz w:val="24"/>
                <w:szCs w:val="24"/>
              </w:rPr>
              <w:t>c)</w:t>
            </w:r>
            <w:r w:rsidRPr="00297D2C">
              <w:rPr>
                <w:sz w:val="24"/>
                <w:szCs w:val="24"/>
              </w:rPr>
              <w:tab/>
              <w:t>Kanunda yazılı suçlardan kesinleşmiş mahkûmiyetinin bulunmaması,</w:t>
            </w:r>
          </w:p>
          <w:p w:rsidR="00F37D20" w:rsidRPr="00297D2C" w:rsidRDefault="00F37D20" w:rsidP="00EA5BB9">
            <w:pPr>
              <w:spacing w:before="120" w:after="120" w:line="276" w:lineRule="auto"/>
              <w:ind w:left="284"/>
              <w:jc w:val="both"/>
              <w:rPr>
                <w:sz w:val="24"/>
                <w:szCs w:val="24"/>
              </w:rPr>
            </w:pPr>
            <w:r w:rsidRPr="00297D2C">
              <w:rPr>
                <w:sz w:val="24"/>
                <w:szCs w:val="24"/>
              </w:rPr>
              <w:t xml:space="preserve">ç) </w:t>
            </w:r>
            <w:proofErr w:type="gramStart"/>
            <w:r w:rsidRPr="00297D2C">
              <w:rPr>
                <w:sz w:val="24"/>
                <w:szCs w:val="24"/>
              </w:rPr>
              <w:t>14/1/1982</w:t>
            </w:r>
            <w:proofErr w:type="gramEnd"/>
            <w:r w:rsidRPr="00297D2C">
              <w:rPr>
                <w:sz w:val="24"/>
                <w:szCs w:val="24"/>
              </w:rPr>
              <w:t xml:space="preserve"> tarihli ve 35 sayılı Ödeme Güçlüğü İçinde Bulunan Bankerlerin İşlemleri Hakkında Kanun Hükmünde Kararname ve eklerine göre kendileri veya ortağı olduğu kuruluşlar hakkında tasfiye kararı verilmemiş olması,</w:t>
            </w:r>
          </w:p>
          <w:p w:rsidR="00F37D20" w:rsidRPr="00297D2C" w:rsidRDefault="00F37D20" w:rsidP="00EA5BB9">
            <w:pPr>
              <w:spacing w:before="120" w:after="120" w:line="276" w:lineRule="auto"/>
              <w:ind w:left="284"/>
              <w:jc w:val="both"/>
              <w:rPr>
                <w:sz w:val="24"/>
                <w:szCs w:val="24"/>
              </w:rPr>
            </w:pPr>
            <w:r w:rsidRPr="00297D2C">
              <w:rPr>
                <w:sz w:val="24"/>
                <w:szCs w:val="24"/>
              </w:rPr>
              <w:t>d)</w:t>
            </w:r>
            <w:r w:rsidRPr="00297D2C">
              <w:rPr>
                <w:sz w:val="24"/>
                <w:szCs w:val="24"/>
              </w:rPr>
              <w:tab/>
              <w:t xml:space="preserve">26/9)2004 tarihli ve 5237 sayılı Türk Ceza Kanununun 53 üncü maddesinde belirtilen süreler geçmiş olsa bile; kasten işlenen bir suçtan dolayı beş yıl veya daha fazla süreyle hapis cezasına ya da devletin güvenliğine karşı suçlar, anayasal düzene ve bu düzenin işleyişine karşı suçlar, zimmet, </w:t>
            </w:r>
            <w:r w:rsidR="00E02ABF" w:rsidRPr="00297D2C">
              <w:rPr>
                <w:sz w:val="24"/>
                <w:szCs w:val="24"/>
              </w:rPr>
              <w:t>irtikâp</w:t>
            </w:r>
            <w:r w:rsidRPr="00297D2C">
              <w:rPr>
                <w:sz w:val="24"/>
                <w:szCs w:val="24"/>
              </w:rPr>
              <w:t>, rüşvet, hırsızlık, dolandırıcılık, sahtecilik, güveni kötüye kullanma, hileli iflas, ihaleye fesat karıştırma, edimin ifasına fesat karıştırma, bilişim sistemini engelleme, bozma, verileri yok etme veya değiştirme, banka veya kredi kartlarının kötüye kullanılması, suçtan kaynaklanan malvarlığı değerlerini aklama, terörizmin finansmanı, kaçakçılık, vergi kaçakçılığı veya haksız mal edinme suçlarından mahkûm olmaması.</w:t>
            </w:r>
          </w:p>
          <w:p w:rsidR="00F37D20" w:rsidRPr="00297D2C" w:rsidRDefault="00F37D20" w:rsidP="00EA5BB9">
            <w:pPr>
              <w:spacing w:before="120" w:after="120" w:line="276" w:lineRule="auto"/>
              <w:ind w:left="284"/>
              <w:jc w:val="both"/>
              <w:rPr>
                <w:sz w:val="24"/>
                <w:szCs w:val="24"/>
              </w:rPr>
            </w:pPr>
            <w:r w:rsidRPr="00297D2C">
              <w:rPr>
                <w:sz w:val="24"/>
                <w:szCs w:val="24"/>
              </w:rPr>
              <w:t>e)</w:t>
            </w:r>
            <w:r w:rsidRPr="00297D2C">
              <w:rPr>
                <w:sz w:val="24"/>
                <w:szCs w:val="24"/>
              </w:rPr>
              <w:tab/>
              <w:t>Mesleğin gerektirdiği dürüstlük ve itibara sahip bulunması</w:t>
            </w:r>
          </w:p>
          <w:p w:rsidR="00F37D20" w:rsidRPr="00297D2C" w:rsidRDefault="00F37D20" w:rsidP="00EA5BB9">
            <w:pPr>
              <w:spacing w:before="120" w:after="120" w:line="276" w:lineRule="auto"/>
              <w:ind w:left="284"/>
              <w:jc w:val="both"/>
              <w:rPr>
                <w:sz w:val="24"/>
                <w:szCs w:val="24"/>
              </w:rPr>
            </w:pPr>
            <w:r w:rsidRPr="00297D2C">
              <w:rPr>
                <w:sz w:val="24"/>
                <w:szCs w:val="24"/>
              </w:rPr>
              <w:t>f)</w:t>
            </w:r>
            <w:r w:rsidRPr="00297D2C">
              <w:rPr>
                <w:sz w:val="24"/>
                <w:szCs w:val="24"/>
              </w:rPr>
              <w:tab/>
              <w:t>Emlak komisyonculuğu alanında faaliyet gösteren herhangi bir şirkete ortak olmaması veya herhangi bir unvanla görev almaması</w:t>
            </w:r>
          </w:p>
          <w:p w:rsidR="00F37D20" w:rsidRPr="00297D2C" w:rsidRDefault="00F37D20" w:rsidP="00EA5BB9">
            <w:pPr>
              <w:spacing w:before="120" w:after="120" w:line="276" w:lineRule="auto"/>
              <w:ind w:left="284"/>
              <w:jc w:val="both"/>
              <w:rPr>
                <w:sz w:val="24"/>
                <w:szCs w:val="24"/>
              </w:rPr>
            </w:pPr>
            <w:proofErr w:type="gramStart"/>
            <w:r w:rsidRPr="00297D2C">
              <w:rPr>
                <w:sz w:val="24"/>
                <w:szCs w:val="24"/>
              </w:rPr>
              <w:t>şarttır</w:t>
            </w:r>
            <w:proofErr w:type="gramEnd"/>
            <w:r w:rsidRPr="00297D2C">
              <w:rPr>
                <w:sz w:val="24"/>
                <w:szCs w:val="24"/>
              </w:rPr>
              <w:t>.</w:t>
            </w:r>
          </w:p>
          <w:p w:rsidR="00F37D20" w:rsidRPr="00297D2C" w:rsidRDefault="00F37D20" w:rsidP="00EA5BB9">
            <w:pPr>
              <w:spacing w:before="120" w:after="120" w:line="276" w:lineRule="auto"/>
              <w:jc w:val="both"/>
              <w:rPr>
                <w:spacing w:val="-2"/>
                <w:sz w:val="24"/>
                <w:szCs w:val="24"/>
              </w:rPr>
            </w:pPr>
            <w:r w:rsidRPr="00297D2C">
              <w:rPr>
                <w:b/>
                <w:sz w:val="24"/>
                <w:szCs w:val="24"/>
              </w:rPr>
              <w:t>(2)</w:t>
            </w:r>
            <w:r w:rsidRPr="00297D2C">
              <w:rPr>
                <w:sz w:val="24"/>
                <w:szCs w:val="24"/>
              </w:rPr>
              <w:tab/>
              <w:t>İlgililer bu nitelikleri taşıdıklarına dair yazılı beyanlarım Kurula bildirirler. Kuruluş bu kapsamda Kurula sunulan beyanlardaki değişikliklerin Kurula bildirimini izlemekle mükelleftir.</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F37D20" w:rsidRPr="00297D2C" w:rsidRDefault="00F37D20" w:rsidP="00EA5BB9">
            <w:pPr>
              <w:spacing w:before="120" w:after="120" w:line="276" w:lineRule="auto"/>
              <w:ind w:right="10"/>
              <w:jc w:val="both"/>
              <w:rPr>
                <w:spacing w:val="-2"/>
                <w:sz w:val="24"/>
                <w:szCs w:val="24"/>
              </w:rPr>
            </w:pPr>
          </w:p>
        </w:tc>
        <w:tc>
          <w:tcPr>
            <w:tcW w:w="2659" w:type="dxa"/>
            <w:tcBorders>
              <w:top w:val="single" w:sz="4" w:space="0" w:color="auto"/>
              <w:left w:val="single" w:sz="4" w:space="0" w:color="auto"/>
              <w:bottom w:val="single" w:sz="4" w:space="0" w:color="auto"/>
              <w:right w:val="single" w:sz="4" w:space="0" w:color="auto"/>
            </w:tcBorders>
            <w:shd w:val="clear" w:color="auto" w:fill="auto"/>
          </w:tcPr>
          <w:p w:rsidR="00F37D20" w:rsidRPr="00297D2C" w:rsidRDefault="00F37D20" w:rsidP="00EA5BB9">
            <w:pPr>
              <w:spacing w:before="120" w:after="120" w:line="276" w:lineRule="auto"/>
              <w:ind w:right="10"/>
              <w:jc w:val="both"/>
              <w:rPr>
                <w:spacing w:val="-2"/>
                <w:sz w:val="24"/>
                <w:szCs w:val="24"/>
              </w:rPr>
            </w:pPr>
          </w:p>
        </w:tc>
      </w:tr>
      <w:tr w:rsidR="00297D2C" w:rsidRPr="00297D2C" w:rsidTr="0041299D">
        <w:tc>
          <w:tcPr>
            <w:tcW w:w="3652" w:type="dxa"/>
            <w:tcBorders>
              <w:top w:val="single" w:sz="4" w:space="0" w:color="auto"/>
              <w:left w:val="single" w:sz="4" w:space="0" w:color="auto"/>
              <w:bottom w:val="single" w:sz="4" w:space="0" w:color="auto"/>
              <w:right w:val="single" w:sz="4" w:space="0" w:color="auto"/>
            </w:tcBorders>
            <w:shd w:val="clear" w:color="auto" w:fill="auto"/>
          </w:tcPr>
          <w:p w:rsidR="00F37D20" w:rsidRPr="00297D2C" w:rsidRDefault="00F37D20" w:rsidP="00EA5BB9">
            <w:pPr>
              <w:spacing w:before="120" w:after="120" w:line="276" w:lineRule="auto"/>
              <w:jc w:val="both"/>
              <w:rPr>
                <w:b/>
                <w:sz w:val="24"/>
                <w:szCs w:val="24"/>
              </w:rPr>
            </w:pPr>
            <w:r w:rsidRPr="00297D2C">
              <w:rPr>
                <w:b/>
                <w:sz w:val="24"/>
                <w:szCs w:val="24"/>
              </w:rPr>
              <w:t>Gayrimenkul değerleme uzmanı ve uzman yardımcısı</w:t>
            </w:r>
          </w:p>
          <w:p w:rsidR="00DF7AE4" w:rsidRPr="00297D2C" w:rsidRDefault="00F37D20" w:rsidP="00EA5BB9">
            <w:pPr>
              <w:spacing w:before="120" w:after="120" w:line="276" w:lineRule="auto"/>
              <w:jc w:val="both"/>
              <w:rPr>
                <w:sz w:val="24"/>
                <w:szCs w:val="24"/>
              </w:rPr>
            </w:pPr>
            <w:r w:rsidRPr="00297D2C">
              <w:rPr>
                <w:b/>
                <w:sz w:val="24"/>
                <w:szCs w:val="24"/>
              </w:rPr>
              <w:t>MADDE 8 - (1)</w:t>
            </w:r>
            <w:r w:rsidRPr="00297D2C">
              <w:rPr>
                <w:sz w:val="24"/>
                <w:szCs w:val="24"/>
              </w:rPr>
              <w:t xml:space="preserve"> Gayrimenkul değerleme uzmanı; gayrimenkul değerleme kuruluşu tarafından gayrimenkul değerlemesi yapmak üzere tam zamanlı olarak istihdam edilen veya sözleşme imzalamak suretiyle kuruluşa dışarıdan değerleme hizmeti sağlayan, asgari 4 yıllık üniversite mezunu, gayrimenkul değerlemesi alanında en az 3 yıllık tecrübesi bulunan ve Kurulca verilen Gayrimenkul Değerleme Lisansına sahip olan gerçek kişidir.</w:t>
            </w:r>
            <w:r w:rsidR="00DF7AE4" w:rsidRPr="00297D2C">
              <w:rPr>
                <w:sz w:val="24"/>
                <w:szCs w:val="24"/>
              </w:rPr>
              <w:t xml:space="preserve"> </w:t>
            </w:r>
          </w:p>
          <w:p w:rsidR="00F37D20" w:rsidRPr="00297D2C" w:rsidRDefault="00DF7AE4" w:rsidP="00EA5BB9">
            <w:pPr>
              <w:spacing w:before="120" w:after="120" w:line="276" w:lineRule="auto"/>
              <w:jc w:val="both"/>
              <w:rPr>
                <w:sz w:val="24"/>
                <w:szCs w:val="24"/>
              </w:rPr>
            </w:pPr>
            <w:r w:rsidRPr="00297D2C">
              <w:rPr>
                <w:b/>
                <w:sz w:val="24"/>
                <w:szCs w:val="24"/>
              </w:rPr>
              <w:t>(2)</w:t>
            </w:r>
            <w:r w:rsidR="00F37D20" w:rsidRPr="00297D2C">
              <w:rPr>
                <w:sz w:val="24"/>
                <w:szCs w:val="24"/>
              </w:rPr>
              <w:t xml:space="preserve"> Kuruluşun değerleme kadrosunda yer alacak gayrimenkul değerleme uzmanları, yönetim kurulu kararıyla görevlendirilir.</w:t>
            </w:r>
          </w:p>
          <w:p w:rsidR="00F37D20" w:rsidRPr="00297D2C" w:rsidRDefault="00B77180" w:rsidP="00EA5BB9">
            <w:pPr>
              <w:spacing w:before="120" w:after="120" w:line="276" w:lineRule="auto"/>
              <w:jc w:val="both"/>
              <w:rPr>
                <w:sz w:val="24"/>
                <w:szCs w:val="24"/>
              </w:rPr>
            </w:pPr>
            <w:r w:rsidRPr="00297D2C">
              <w:rPr>
                <w:b/>
                <w:sz w:val="24"/>
                <w:szCs w:val="24"/>
              </w:rPr>
              <w:t>(3)</w:t>
            </w:r>
            <w:r w:rsidR="00F37D20" w:rsidRPr="00297D2C">
              <w:rPr>
                <w:sz w:val="24"/>
                <w:szCs w:val="24"/>
              </w:rPr>
              <w:tab/>
              <w:t>Kuruluş, gayrimenkul değerleme uzmanı olmak için gereken şartlan henüz taşımayan uzman adaylarım, değerleme mesleğini öğretmek, yetiştirmek ve tecrübe kazandırmak amacıyla, gayrimenkul değerleme uzmanları refakatinde değerleme faaliyetlerinde bulunmak üzere, gayrimenkul değerleme uzman yardımcısı olarak istihdam eder. Kuruluş nezdinde en az 5 adet gayrimenkul değerleme uzman yardımcısı istihdam edilmesi zorunludur.</w:t>
            </w:r>
          </w:p>
          <w:p w:rsidR="00F37D20" w:rsidRPr="00297D2C" w:rsidRDefault="00B77180" w:rsidP="00EA5BB9">
            <w:pPr>
              <w:spacing w:before="120" w:after="120" w:line="276" w:lineRule="auto"/>
              <w:jc w:val="both"/>
              <w:rPr>
                <w:b/>
                <w:sz w:val="24"/>
                <w:szCs w:val="24"/>
              </w:rPr>
            </w:pPr>
            <w:r w:rsidRPr="00297D2C">
              <w:rPr>
                <w:b/>
                <w:sz w:val="24"/>
                <w:szCs w:val="24"/>
              </w:rPr>
              <w:t>(4)</w:t>
            </w:r>
            <w:r w:rsidR="00F37D20" w:rsidRPr="00297D2C">
              <w:rPr>
                <w:sz w:val="24"/>
                <w:szCs w:val="24"/>
              </w:rPr>
              <w:tab/>
              <w:t>Kuruluş, bünyesinde çalışmakta olan veya geçmişte çalışmış olan Gayrimenkul Değerleme Lisansına sahip kişinin, uzmanlık tecrübe koşulunun sağlanmasına yönelik tevsik edici belgeleri, talep edilmesi halinde ilgili kişiye vermekle yükümlüdür. Bu yükümlülük anılan kişinin kuruluştan ayrılması halinde de devam eder.</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F37D20" w:rsidRPr="00297D2C" w:rsidRDefault="00F37D20" w:rsidP="00EA5BB9">
            <w:pPr>
              <w:spacing w:before="120" w:after="120" w:line="276" w:lineRule="auto"/>
              <w:ind w:right="10"/>
              <w:jc w:val="both"/>
              <w:rPr>
                <w:spacing w:val="-2"/>
                <w:sz w:val="24"/>
                <w:szCs w:val="24"/>
              </w:rPr>
            </w:pPr>
          </w:p>
        </w:tc>
        <w:tc>
          <w:tcPr>
            <w:tcW w:w="2659" w:type="dxa"/>
            <w:tcBorders>
              <w:top w:val="single" w:sz="4" w:space="0" w:color="auto"/>
              <w:left w:val="single" w:sz="4" w:space="0" w:color="auto"/>
              <w:bottom w:val="single" w:sz="4" w:space="0" w:color="auto"/>
              <w:right w:val="single" w:sz="4" w:space="0" w:color="auto"/>
            </w:tcBorders>
            <w:shd w:val="clear" w:color="auto" w:fill="auto"/>
          </w:tcPr>
          <w:p w:rsidR="00F37D20" w:rsidRPr="00297D2C" w:rsidRDefault="00F37D20" w:rsidP="00EA5BB9">
            <w:pPr>
              <w:spacing w:before="120" w:after="120" w:line="276" w:lineRule="auto"/>
              <w:ind w:right="10"/>
              <w:jc w:val="both"/>
              <w:rPr>
                <w:spacing w:val="-2"/>
                <w:sz w:val="24"/>
                <w:szCs w:val="24"/>
              </w:rPr>
            </w:pPr>
          </w:p>
        </w:tc>
      </w:tr>
      <w:tr w:rsidR="00297D2C" w:rsidRPr="00297D2C" w:rsidTr="0041299D">
        <w:tc>
          <w:tcPr>
            <w:tcW w:w="3652" w:type="dxa"/>
            <w:tcBorders>
              <w:top w:val="single" w:sz="4" w:space="0" w:color="auto"/>
              <w:left w:val="single" w:sz="4" w:space="0" w:color="auto"/>
              <w:bottom w:val="single" w:sz="4" w:space="0" w:color="auto"/>
              <w:right w:val="single" w:sz="4" w:space="0" w:color="auto"/>
            </w:tcBorders>
            <w:shd w:val="clear" w:color="auto" w:fill="auto"/>
          </w:tcPr>
          <w:p w:rsidR="00FB78AE" w:rsidRPr="00297D2C" w:rsidRDefault="00FB78AE" w:rsidP="00EA5BB9">
            <w:pPr>
              <w:spacing w:before="120" w:after="120" w:line="276" w:lineRule="auto"/>
              <w:jc w:val="both"/>
              <w:rPr>
                <w:b/>
                <w:sz w:val="24"/>
                <w:szCs w:val="24"/>
              </w:rPr>
            </w:pPr>
            <w:r w:rsidRPr="00297D2C">
              <w:rPr>
                <w:b/>
                <w:sz w:val="24"/>
                <w:szCs w:val="24"/>
              </w:rPr>
              <w:t>Sorumlu değerleme uzmanı</w:t>
            </w:r>
          </w:p>
          <w:p w:rsidR="00FB78AE" w:rsidRPr="00297D2C" w:rsidRDefault="00FB78AE" w:rsidP="00EA5BB9">
            <w:pPr>
              <w:spacing w:before="120" w:after="120" w:line="276" w:lineRule="auto"/>
              <w:jc w:val="both"/>
              <w:rPr>
                <w:sz w:val="24"/>
                <w:szCs w:val="24"/>
              </w:rPr>
            </w:pPr>
            <w:r w:rsidRPr="00297D2C">
              <w:rPr>
                <w:b/>
                <w:sz w:val="24"/>
                <w:szCs w:val="24"/>
              </w:rPr>
              <w:t>MADDE 9 - (1)</w:t>
            </w:r>
            <w:r w:rsidRPr="00297D2C">
              <w:rPr>
                <w:sz w:val="24"/>
                <w:szCs w:val="24"/>
              </w:rPr>
              <w:t xml:space="preserve"> Sorumlu değerleme uzmanı; gayrimenkul değerleme kuruluşunun ödenmiş sermayesinde asgari %10 oranında pay sahibi olan, gayrimenkul değerleme uzmanı sayılmak için belirtilen şartların tamamını taşıyan, gayrimenkul değerlemesi alanında en az 5 yıl tecrübesi olan, kuruluş adına değerleme faaliyetlerini kişisel sorumluluğu ile yürüten ve kuruluş adına değerleme raporlarını tek başına imzalamaya yetkili olan gayrimenkul değerleme uzmanıdır.</w:t>
            </w:r>
          </w:p>
          <w:p w:rsidR="00FB78AE" w:rsidRPr="00297D2C" w:rsidRDefault="00FB78AE" w:rsidP="00EA5BB9">
            <w:pPr>
              <w:spacing w:before="120" w:after="120" w:line="276" w:lineRule="auto"/>
              <w:jc w:val="both"/>
              <w:rPr>
                <w:sz w:val="24"/>
                <w:szCs w:val="24"/>
              </w:rPr>
            </w:pPr>
            <w:r w:rsidRPr="00297D2C">
              <w:rPr>
                <w:b/>
                <w:sz w:val="24"/>
                <w:szCs w:val="24"/>
              </w:rPr>
              <w:t>(2)</w:t>
            </w:r>
            <w:r w:rsidRPr="00297D2C">
              <w:rPr>
                <w:sz w:val="24"/>
                <w:szCs w:val="24"/>
              </w:rPr>
              <w:tab/>
              <w:t>Gayrimenkul değerleme uzmanlarının, sorumlu değerleme uzmanı olabilmeleri için, Gayrimenkul Değerleme Lisansını almaya hak kazandıktan sonra asgari 2 yıl Kurulca yetkilendirilmiş bir gayrimenkul değerleme kuruluşunda tam zamanlı gayrimenkul değerleme uzmanı olarak istihdam edilmeleri gerekmektedir.</w:t>
            </w:r>
          </w:p>
          <w:p w:rsidR="00F37D20" w:rsidRPr="00297D2C" w:rsidRDefault="00FB78AE" w:rsidP="00EA5BB9">
            <w:pPr>
              <w:spacing w:before="120" w:after="120" w:line="276" w:lineRule="auto"/>
              <w:jc w:val="both"/>
              <w:rPr>
                <w:b/>
                <w:sz w:val="24"/>
                <w:szCs w:val="24"/>
              </w:rPr>
            </w:pPr>
            <w:r w:rsidRPr="00297D2C">
              <w:rPr>
                <w:b/>
                <w:sz w:val="24"/>
                <w:szCs w:val="24"/>
              </w:rPr>
              <w:t>(3)</w:t>
            </w:r>
            <w:r w:rsidRPr="00297D2C">
              <w:rPr>
                <w:sz w:val="24"/>
                <w:szCs w:val="24"/>
              </w:rPr>
              <w:t xml:space="preserve"> Sermaye Piyasasında Faaliyette Bulunanlar İçin Lisanslama ve Sicil Tutmaya ilişkin Esaslar Hakkında Tebliğin (VII-</w:t>
            </w:r>
            <w:proofErr w:type="gramStart"/>
            <w:r w:rsidRPr="00297D2C">
              <w:rPr>
                <w:sz w:val="24"/>
                <w:szCs w:val="24"/>
              </w:rPr>
              <w:t>128.7</w:t>
            </w:r>
            <w:proofErr w:type="gramEnd"/>
            <w:r w:rsidRPr="00297D2C">
              <w:rPr>
                <w:sz w:val="24"/>
                <w:szCs w:val="24"/>
              </w:rPr>
              <w:t>) 10 uncu maddesinin ikinci fıkrası uyarınca Gayrimenkul Değerleme Lisansı alanlar, bu maddenin birinci ve ikinci fıkrasında yer alan koşulları sağlamış sayılırlar.</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F37D20" w:rsidRPr="00297D2C" w:rsidRDefault="00F37D20" w:rsidP="00EA5BB9">
            <w:pPr>
              <w:spacing w:before="120" w:after="120" w:line="276" w:lineRule="auto"/>
              <w:ind w:right="10"/>
              <w:jc w:val="both"/>
              <w:rPr>
                <w:spacing w:val="-2"/>
                <w:sz w:val="24"/>
                <w:szCs w:val="24"/>
              </w:rPr>
            </w:pPr>
          </w:p>
        </w:tc>
        <w:tc>
          <w:tcPr>
            <w:tcW w:w="2659" w:type="dxa"/>
            <w:tcBorders>
              <w:top w:val="single" w:sz="4" w:space="0" w:color="auto"/>
              <w:left w:val="single" w:sz="4" w:space="0" w:color="auto"/>
              <w:bottom w:val="single" w:sz="4" w:space="0" w:color="auto"/>
              <w:right w:val="single" w:sz="4" w:space="0" w:color="auto"/>
            </w:tcBorders>
            <w:shd w:val="clear" w:color="auto" w:fill="auto"/>
          </w:tcPr>
          <w:p w:rsidR="00F37D20" w:rsidRPr="00297D2C" w:rsidRDefault="00F37D20" w:rsidP="00EA5BB9">
            <w:pPr>
              <w:spacing w:before="120" w:after="120" w:line="276" w:lineRule="auto"/>
              <w:ind w:right="10"/>
              <w:jc w:val="both"/>
              <w:rPr>
                <w:spacing w:val="-2"/>
                <w:sz w:val="24"/>
                <w:szCs w:val="24"/>
              </w:rPr>
            </w:pPr>
          </w:p>
        </w:tc>
      </w:tr>
      <w:tr w:rsidR="00297D2C" w:rsidRPr="00297D2C" w:rsidTr="0041299D">
        <w:tc>
          <w:tcPr>
            <w:tcW w:w="3652" w:type="dxa"/>
            <w:tcBorders>
              <w:top w:val="single" w:sz="4" w:space="0" w:color="auto"/>
              <w:left w:val="single" w:sz="4" w:space="0" w:color="auto"/>
              <w:bottom w:val="single" w:sz="4" w:space="0" w:color="auto"/>
              <w:right w:val="single" w:sz="4" w:space="0" w:color="auto"/>
            </w:tcBorders>
            <w:shd w:val="clear" w:color="auto" w:fill="auto"/>
          </w:tcPr>
          <w:p w:rsidR="00FB78AE" w:rsidRPr="00297D2C" w:rsidRDefault="00FB78AE" w:rsidP="00EA5BB9">
            <w:pPr>
              <w:spacing w:before="120" w:after="120" w:line="276" w:lineRule="auto"/>
              <w:rPr>
                <w:b/>
                <w:sz w:val="24"/>
                <w:szCs w:val="24"/>
              </w:rPr>
            </w:pPr>
            <w:r w:rsidRPr="00297D2C">
              <w:rPr>
                <w:b/>
                <w:sz w:val="24"/>
                <w:szCs w:val="24"/>
              </w:rPr>
              <w:t>Pay devirleri ve esas sözleşme değişiklikleri</w:t>
            </w:r>
          </w:p>
          <w:p w:rsidR="00FB78AE" w:rsidRPr="00297D2C" w:rsidRDefault="00FB78AE" w:rsidP="00EA5BB9">
            <w:pPr>
              <w:spacing w:before="120" w:after="120" w:line="276" w:lineRule="auto"/>
              <w:jc w:val="both"/>
              <w:rPr>
                <w:sz w:val="24"/>
                <w:szCs w:val="24"/>
              </w:rPr>
            </w:pPr>
            <w:r w:rsidRPr="00297D2C">
              <w:rPr>
                <w:b/>
                <w:sz w:val="24"/>
                <w:szCs w:val="24"/>
              </w:rPr>
              <w:t>MADDE 10 - (1)</w:t>
            </w:r>
            <w:r w:rsidRPr="00297D2C">
              <w:rPr>
                <w:sz w:val="24"/>
                <w:szCs w:val="24"/>
              </w:rPr>
              <w:t xml:space="preserve"> Kuruluş bünyesinde sorumlu değerleme uzmanı olarak görev almak amacıyla gerçekleştirilecek sermaye paylarının devrine ilişkin olarak Kurulun uygun görüşünün alınması zorunludur. Bu kapsamda yapılacak pay devirlerinde Kurulun uygun görüşü alınmadan yapılan pay devirleri hükümsüzdür ve pay defterine </w:t>
            </w:r>
            <w:r w:rsidR="00B77180" w:rsidRPr="00297D2C">
              <w:rPr>
                <w:sz w:val="24"/>
                <w:szCs w:val="24"/>
              </w:rPr>
              <w:t>kaybolunamaz</w:t>
            </w:r>
            <w:r w:rsidRPr="00297D2C">
              <w:rPr>
                <w:sz w:val="24"/>
                <w:szCs w:val="24"/>
              </w:rPr>
              <w:t>. Sorumlu değerleme uzmanı olarak görev alacak gayrimenkul değerleme uzmanının paylan devralmasından önce, kuruluşun yönetim kurulu söz konusu pay devrine ilişkin olarak bir uygunluk kararı verir ve ilgili kişinin sorumlu değerleme uzmanı olmak için gerekli şartları taşıdığını tevsik edici bilgi ve belgeler ile birlikte Kurula başvurur.</w:t>
            </w:r>
          </w:p>
          <w:p w:rsidR="00FB78AE" w:rsidRPr="00297D2C" w:rsidRDefault="00FB78AE" w:rsidP="00EA5BB9">
            <w:pPr>
              <w:spacing w:before="120" w:after="120" w:line="276" w:lineRule="auto"/>
              <w:jc w:val="both"/>
              <w:rPr>
                <w:sz w:val="24"/>
                <w:szCs w:val="24"/>
              </w:rPr>
            </w:pPr>
            <w:r w:rsidRPr="00297D2C">
              <w:rPr>
                <w:b/>
                <w:sz w:val="24"/>
                <w:szCs w:val="24"/>
              </w:rPr>
              <w:t>(2)</w:t>
            </w:r>
            <w:r w:rsidRPr="00297D2C">
              <w:rPr>
                <w:sz w:val="24"/>
                <w:szCs w:val="24"/>
              </w:rPr>
              <w:tab/>
              <w:t>Kuruluş nezdinde 2 yıl boyunca istihdam edilmiş bulunan gayrimenkul değerleme uzmanlarının, aynı kuruluşta sorumlu değerleme uzmanı olmak istemesi halinde, Kurulun uygun görüşü alınmaksızın, 2 yıllık istihdam ilişkisini tevsik edici belgeler ile birlikte pay devr</w:t>
            </w:r>
            <w:r w:rsidR="00B77180" w:rsidRPr="00297D2C">
              <w:rPr>
                <w:sz w:val="24"/>
                <w:szCs w:val="24"/>
              </w:rPr>
              <w:t>ine ilişkin yönetim kurulu kararı ve pay defteri kayıtları</w:t>
            </w:r>
            <w:r w:rsidRPr="00297D2C">
              <w:rPr>
                <w:sz w:val="24"/>
                <w:szCs w:val="24"/>
              </w:rPr>
              <w:t xml:space="preserve"> ile birlikte en geç 6 iş günü içinde Kurula gönderilerek bilgi verilir.</w:t>
            </w:r>
          </w:p>
          <w:p w:rsidR="00FB78AE" w:rsidRPr="00297D2C" w:rsidRDefault="00FB78AE" w:rsidP="00EA5BB9">
            <w:pPr>
              <w:spacing w:before="120" w:after="120" w:line="276" w:lineRule="auto"/>
              <w:jc w:val="both"/>
              <w:rPr>
                <w:sz w:val="24"/>
                <w:szCs w:val="24"/>
              </w:rPr>
            </w:pPr>
            <w:r w:rsidRPr="00297D2C">
              <w:rPr>
                <w:b/>
                <w:sz w:val="24"/>
                <w:szCs w:val="24"/>
              </w:rPr>
              <w:t>(3)</w:t>
            </w:r>
            <w:r w:rsidRPr="00297D2C">
              <w:rPr>
                <w:sz w:val="24"/>
                <w:szCs w:val="24"/>
              </w:rPr>
              <w:tab/>
              <w:t>Diğer pay devirlerinde; pay devrine ilişkin yönetim kurutu kararı ve pay defteri kayıtları ile birlikte en geç 6 iş günü içinde Kurula gönderilerek bilgi verilir. Pay devrinde, yeni bir ortağın kuruluş sermayesine ortak olması halin</w:t>
            </w:r>
            <w:r w:rsidR="008F161A" w:rsidRPr="00297D2C">
              <w:rPr>
                <w:sz w:val="24"/>
                <w:szCs w:val="24"/>
              </w:rPr>
              <w:t>de ilgili kişinin bu Tebliğin 7</w:t>
            </w:r>
            <w:r w:rsidRPr="00297D2C">
              <w:rPr>
                <w:sz w:val="24"/>
                <w:szCs w:val="24"/>
              </w:rPr>
              <w:t>nci maddesinde aranan şartları taşıdığına ilişkin bilgi ve belgelerin de bildirim kapsamında Kurula gönderilmesi gerekir.</w:t>
            </w:r>
          </w:p>
          <w:p w:rsidR="00F37D20" w:rsidRPr="00297D2C" w:rsidRDefault="00FB78AE" w:rsidP="00EA5BB9">
            <w:pPr>
              <w:spacing w:before="120" w:after="120" w:line="276" w:lineRule="auto"/>
              <w:jc w:val="both"/>
              <w:rPr>
                <w:b/>
                <w:sz w:val="24"/>
                <w:szCs w:val="24"/>
              </w:rPr>
            </w:pPr>
            <w:r w:rsidRPr="00297D2C">
              <w:rPr>
                <w:b/>
                <w:sz w:val="24"/>
                <w:szCs w:val="24"/>
              </w:rPr>
              <w:t>(4)</w:t>
            </w:r>
            <w:r w:rsidRPr="00297D2C">
              <w:rPr>
                <w:sz w:val="24"/>
                <w:szCs w:val="24"/>
              </w:rPr>
              <w:tab/>
              <w:t>Esas sözleşme değişikliklerine ilişkin olarak Kurulun uygun görüşünün alınması zorunludur.</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F37D20" w:rsidRPr="00297D2C" w:rsidRDefault="00F37D20" w:rsidP="00EA5BB9">
            <w:pPr>
              <w:spacing w:before="120" w:after="120" w:line="276" w:lineRule="auto"/>
              <w:ind w:right="10"/>
              <w:jc w:val="both"/>
              <w:rPr>
                <w:spacing w:val="-2"/>
                <w:sz w:val="24"/>
                <w:szCs w:val="24"/>
              </w:rPr>
            </w:pPr>
          </w:p>
        </w:tc>
        <w:tc>
          <w:tcPr>
            <w:tcW w:w="2659" w:type="dxa"/>
            <w:tcBorders>
              <w:top w:val="single" w:sz="4" w:space="0" w:color="auto"/>
              <w:left w:val="single" w:sz="4" w:space="0" w:color="auto"/>
              <w:bottom w:val="single" w:sz="4" w:space="0" w:color="auto"/>
              <w:right w:val="single" w:sz="4" w:space="0" w:color="auto"/>
            </w:tcBorders>
            <w:shd w:val="clear" w:color="auto" w:fill="auto"/>
          </w:tcPr>
          <w:p w:rsidR="00F37D20" w:rsidRPr="00297D2C" w:rsidRDefault="00F37D20" w:rsidP="00EA5BB9">
            <w:pPr>
              <w:spacing w:before="120" w:after="120" w:line="276" w:lineRule="auto"/>
              <w:ind w:right="10"/>
              <w:jc w:val="both"/>
              <w:rPr>
                <w:spacing w:val="-2"/>
                <w:sz w:val="24"/>
                <w:szCs w:val="24"/>
              </w:rPr>
            </w:pPr>
          </w:p>
        </w:tc>
      </w:tr>
      <w:tr w:rsidR="00297D2C" w:rsidRPr="00297D2C" w:rsidTr="0041299D">
        <w:tc>
          <w:tcPr>
            <w:tcW w:w="3652" w:type="dxa"/>
            <w:tcBorders>
              <w:top w:val="single" w:sz="4" w:space="0" w:color="auto"/>
              <w:left w:val="single" w:sz="4" w:space="0" w:color="auto"/>
              <w:bottom w:val="single" w:sz="4" w:space="0" w:color="auto"/>
              <w:right w:val="single" w:sz="4" w:space="0" w:color="auto"/>
            </w:tcBorders>
            <w:shd w:val="clear" w:color="auto" w:fill="auto"/>
          </w:tcPr>
          <w:p w:rsidR="00FB78AE" w:rsidRPr="00297D2C" w:rsidRDefault="00FB78AE" w:rsidP="00EA5BB9">
            <w:pPr>
              <w:spacing w:before="120" w:after="120" w:line="276" w:lineRule="auto"/>
              <w:jc w:val="both"/>
              <w:rPr>
                <w:b/>
                <w:sz w:val="24"/>
                <w:szCs w:val="24"/>
              </w:rPr>
            </w:pPr>
            <w:r w:rsidRPr="00297D2C">
              <w:rPr>
                <w:b/>
                <w:sz w:val="24"/>
                <w:szCs w:val="24"/>
              </w:rPr>
              <w:t>Şube açılması ve dışarıdan gayrimenkul değerleme hizmeti alınması</w:t>
            </w:r>
          </w:p>
          <w:p w:rsidR="00FB78AE" w:rsidRPr="00297D2C" w:rsidRDefault="00FB78AE" w:rsidP="00EA5BB9">
            <w:pPr>
              <w:spacing w:before="120" w:after="120" w:line="276" w:lineRule="auto"/>
              <w:jc w:val="both"/>
              <w:rPr>
                <w:sz w:val="24"/>
                <w:szCs w:val="24"/>
              </w:rPr>
            </w:pPr>
            <w:r w:rsidRPr="00297D2C">
              <w:rPr>
                <w:b/>
                <w:sz w:val="24"/>
                <w:szCs w:val="24"/>
              </w:rPr>
              <w:t xml:space="preserve">MADDE 11 - (1) </w:t>
            </w:r>
            <w:r w:rsidRPr="00297D2C">
              <w:rPr>
                <w:sz w:val="24"/>
                <w:szCs w:val="24"/>
              </w:rPr>
              <w:t xml:space="preserve">Gayrimenkul değerleme kuruluşları, faaliyetlerini sürdürebilmek için yeterli </w:t>
            </w:r>
            <w:r w:rsidR="00EA5BB9" w:rsidRPr="00297D2C">
              <w:rPr>
                <w:sz w:val="24"/>
                <w:szCs w:val="24"/>
              </w:rPr>
              <w:t>mekân</w:t>
            </w:r>
            <w:r w:rsidRPr="00297D2C">
              <w:rPr>
                <w:sz w:val="24"/>
                <w:szCs w:val="24"/>
              </w:rPr>
              <w:t>, personel ve donanıma sahip olması ve bünyesinde en az bir gayrimenkul değerleme uzmanının tam zamanlı olarak istihdam edilmesi şartıyla şube açabilirler.</w:t>
            </w:r>
          </w:p>
          <w:p w:rsidR="00FB78AE" w:rsidRPr="00297D2C" w:rsidRDefault="00FB78AE" w:rsidP="00EA5BB9">
            <w:pPr>
              <w:spacing w:before="120" w:after="120" w:line="276" w:lineRule="auto"/>
              <w:jc w:val="both"/>
              <w:rPr>
                <w:sz w:val="24"/>
                <w:szCs w:val="24"/>
              </w:rPr>
            </w:pPr>
            <w:r w:rsidRPr="00297D2C">
              <w:rPr>
                <w:b/>
                <w:sz w:val="24"/>
                <w:szCs w:val="24"/>
              </w:rPr>
              <w:t>(2)</w:t>
            </w:r>
            <w:r w:rsidRPr="00297D2C">
              <w:rPr>
                <w:sz w:val="24"/>
                <w:szCs w:val="24"/>
              </w:rPr>
              <w:tab/>
              <w:t>Şube açılması halinde, tescili takiben en geç 6 iş günü içinde Kurula bildirim yapılması zorunludur. Kurula yapılacak bildirimde, şubenin adresi, iletişim bilgileri, şubede istihdam edilecek gayrimenkul değerleme uzmanları ile diğer personelin bilgilerine yer verilir.</w:t>
            </w:r>
          </w:p>
          <w:p w:rsidR="00FB78AE" w:rsidRPr="00297D2C" w:rsidRDefault="00FB78AE" w:rsidP="00EA5BB9">
            <w:pPr>
              <w:spacing w:before="120" w:after="120" w:line="276" w:lineRule="auto"/>
              <w:jc w:val="both"/>
              <w:rPr>
                <w:sz w:val="24"/>
                <w:szCs w:val="24"/>
              </w:rPr>
            </w:pPr>
            <w:r w:rsidRPr="00297D2C">
              <w:rPr>
                <w:b/>
                <w:sz w:val="24"/>
                <w:szCs w:val="24"/>
              </w:rPr>
              <w:t>(3)</w:t>
            </w:r>
            <w:r w:rsidRPr="00297D2C">
              <w:rPr>
                <w:sz w:val="24"/>
                <w:szCs w:val="24"/>
              </w:rPr>
              <w:tab/>
              <w:t>Kuruluş, sözleşme imzalamak suretiyle dışarıdan gayrimenkul değerleme hizmeti sağlayabilir. Dışarıdan değerleme hizmeti sağlanması ancak Kurulun lisanslamaya ilişkin düzenlemeleri çerçevesinde Gayrimenkul Değerleme Lisansı veya Konut Değerleme Lisansına sahip gerçek kişiler ya da Kurulca yetkilendirilmiş kuruluşlarla sözleşme imzalanması suretiyle mümkündür. Gayrimenkul Değerleme Lisansı veya Konut Değerleme Lisansına sahip olmayan kişiler ile Kurulca yetkilendirilmemiş kuruluşlar aracılığıyla dışarıdan değerleme hizmeti sağlanması yasaktır.</w:t>
            </w:r>
          </w:p>
          <w:p w:rsidR="00F37D20" w:rsidRPr="00297D2C" w:rsidRDefault="00FB78AE" w:rsidP="00EA5BB9">
            <w:pPr>
              <w:spacing w:before="120" w:after="120" w:line="276" w:lineRule="auto"/>
              <w:jc w:val="both"/>
              <w:rPr>
                <w:b/>
                <w:sz w:val="24"/>
                <w:szCs w:val="24"/>
              </w:rPr>
            </w:pPr>
            <w:r w:rsidRPr="00297D2C">
              <w:rPr>
                <w:b/>
                <w:sz w:val="24"/>
                <w:szCs w:val="24"/>
              </w:rPr>
              <w:t>(4)</w:t>
            </w:r>
            <w:r w:rsidRPr="00297D2C">
              <w:rPr>
                <w:sz w:val="24"/>
                <w:szCs w:val="24"/>
              </w:rPr>
              <w:tab/>
              <w:t>Kuruluş, merkezinin veya şubesinin bulunduğu illerde, değerleme hizmetlerini değerleme kadrosunda mevcut bulunan gayrimenkul değerleme uzmanları tarafından yerine getirir, bu durumda dışarıdan gayrimenkul değerleme hizmeti sağlayamaz. Kurul, gayrimenkul değerleme kuruluşunun iş hacminin önemli bir bölümünü oluşturan illerde gayrimenkul değerleme kuruluşuna şube açma zorunluluğu getirebilir.</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F37D20" w:rsidRPr="00297D2C" w:rsidRDefault="00F37D20" w:rsidP="00EA5BB9">
            <w:pPr>
              <w:spacing w:before="120" w:after="120" w:line="276" w:lineRule="auto"/>
              <w:ind w:right="10"/>
              <w:jc w:val="both"/>
              <w:rPr>
                <w:spacing w:val="-2"/>
                <w:sz w:val="24"/>
                <w:szCs w:val="24"/>
              </w:rPr>
            </w:pPr>
          </w:p>
        </w:tc>
        <w:tc>
          <w:tcPr>
            <w:tcW w:w="2659" w:type="dxa"/>
            <w:tcBorders>
              <w:top w:val="single" w:sz="4" w:space="0" w:color="auto"/>
              <w:left w:val="single" w:sz="4" w:space="0" w:color="auto"/>
              <w:bottom w:val="single" w:sz="4" w:space="0" w:color="auto"/>
              <w:right w:val="single" w:sz="4" w:space="0" w:color="auto"/>
            </w:tcBorders>
            <w:shd w:val="clear" w:color="auto" w:fill="auto"/>
          </w:tcPr>
          <w:p w:rsidR="00F37D20" w:rsidRPr="00297D2C" w:rsidRDefault="00F37D20" w:rsidP="00EA5BB9">
            <w:pPr>
              <w:spacing w:before="120" w:after="120" w:line="276" w:lineRule="auto"/>
              <w:ind w:right="10"/>
              <w:jc w:val="both"/>
              <w:rPr>
                <w:spacing w:val="-2"/>
                <w:sz w:val="24"/>
                <w:szCs w:val="24"/>
              </w:rPr>
            </w:pPr>
          </w:p>
        </w:tc>
      </w:tr>
      <w:tr w:rsidR="00297D2C" w:rsidRPr="00297D2C" w:rsidTr="0041299D">
        <w:tc>
          <w:tcPr>
            <w:tcW w:w="3652" w:type="dxa"/>
            <w:tcBorders>
              <w:top w:val="single" w:sz="4" w:space="0" w:color="auto"/>
              <w:left w:val="single" w:sz="4" w:space="0" w:color="auto"/>
              <w:bottom w:val="single" w:sz="4" w:space="0" w:color="auto"/>
              <w:right w:val="single" w:sz="4" w:space="0" w:color="auto"/>
            </w:tcBorders>
            <w:shd w:val="clear" w:color="auto" w:fill="auto"/>
          </w:tcPr>
          <w:p w:rsidR="00FB78AE" w:rsidRPr="00297D2C" w:rsidRDefault="00FB78AE" w:rsidP="00EA5BB9">
            <w:pPr>
              <w:spacing w:before="120" w:after="120" w:line="276" w:lineRule="auto"/>
              <w:jc w:val="both"/>
              <w:rPr>
                <w:b/>
                <w:sz w:val="24"/>
                <w:szCs w:val="24"/>
              </w:rPr>
            </w:pPr>
            <w:r w:rsidRPr="00297D2C">
              <w:rPr>
                <w:b/>
                <w:sz w:val="24"/>
                <w:szCs w:val="24"/>
              </w:rPr>
              <w:t>Yapılabilecek faaliyetler ve yasaklar</w:t>
            </w:r>
          </w:p>
          <w:p w:rsidR="00FB78AE" w:rsidRPr="00297D2C" w:rsidRDefault="00FB78AE" w:rsidP="00EA5BB9">
            <w:pPr>
              <w:spacing w:before="120" w:after="120" w:line="276" w:lineRule="auto"/>
              <w:jc w:val="both"/>
              <w:rPr>
                <w:sz w:val="24"/>
                <w:szCs w:val="24"/>
              </w:rPr>
            </w:pPr>
            <w:r w:rsidRPr="00297D2C">
              <w:rPr>
                <w:b/>
                <w:sz w:val="24"/>
                <w:szCs w:val="24"/>
              </w:rPr>
              <w:t>MADDE 12 - (1)</w:t>
            </w:r>
            <w:r w:rsidRPr="00297D2C">
              <w:rPr>
                <w:sz w:val="24"/>
                <w:szCs w:val="24"/>
              </w:rPr>
              <w:t xml:space="preserve"> Gayrimenkul değerleme kuruluşları; gayrimenkul değerleme faaliyetinin yanı sıra, gayrimenkullerle ilgili piyasa araştırması, fizibilite çalışması, gayrimenkul ve buna bağlı hakların hukuki durumunun analizi, boş arazi ve geliştirilmiş proje değeri analizi, en verimli ve en iyi kullanım değeri analizi gibi alanlarda danışmanlık hizmeti verebilirler. Mesleki uzmanlıklarının dışında yer alan ve özel ihtisas ve tecrübe gerektiren gayrimenkul dışı varlıkların değerleme faaliyetlerini üstlenemezler.</w:t>
            </w:r>
          </w:p>
          <w:p w:rsidR="00FB78AE" w:rsidRPr="00297D2C" w:rsidRDefault="00FB78AE" w:rsidP="00EA5BB9">
            <w:pPr>
              <w:spacing w:before="120" w:after="120" w:line="276" w:lineRule="auto"/>
              <w:jc w:val="both"/>
              <w:rPr>
                <w:sz w:val="24"/>
                <w:szCs w:val="24"/>
              </w:rPr>
            </w:pPr>
            <w:r w:rsidRPr="00297D2C">
              <w:rPr>
                <w:b/>
                <w:sz w:val="24"/>
                <w:szCs w:val="24"/>
              </w:rPr>
              <w:t>(2)</w:t>
            </w:r>
            <w:r w:rsidRPr="00297D2C">
              <w:rPr>
                <w:sz w:val="24"/>
                <w:szCs w:val="24"/>
              </w:rPr>
              <w:tab/>
              <w:t>Tebliğin</w:t>
            </w:r>
            <w:r w:rsidR="008F161A" w:rsidRPr="00297D2C">
              <w:rPr>
                <w:sz w:val="24"/>
                <w:szCs w:val="24"/>
              </w:rPr>
              <w:t xml:space="preserve"> 16</w:t>
            </w:r>
            <w:r w:rsidRPr="00297D2C">
              <w:rPr>
                <w:sz w:val="24"/>
                <w:szCs w:val="24"/>
              </w:rPr>
              <w:t>ncı maddesi ile bu maddenin birinci fıkrası hükümlerine aykırı olmamak kaydıyla danışmanlık faaliyeti kapsamında teknik destek hizmeti sağlayabilirler. Verilen hizmetin niteliğine göre bağımsızlığın korunup korunmadığı Kurulca değerlendirilir.</w:t>
            </w:r>
          </w:p>
          <w:p w:rsidR="00FB78AE" w:rsidRPr="00297D2C" w:rsidRDefault="00FB78AE" w:rsidP="00EA5BB9">
            <w:pPr>
              <w:spacing w:before="120" w:after="120" w:line="276" w:lineRule="auto"/>
              <w:jc w:val="both"/>
              <w:rPr>
                <w:sz w:val="24"/>
                <w:szCs w:val="24"/>
              </w:rPr>
            </w:pPr>
            <w:r w:rsidRPr="00297D2C">
              <w:rPr>
                <w:b/>
                <w:sz w:val="24"/>
                <w:szCs w:val="24"/>
              </w:rPr>
              <w:t>(3)</w:t>
            </w:r>
            <w:r w:rsidRPr="00297D2C">
              <w:rPr>
                <w:sz w:val="24"/>
                <w:szCs w:val="24"/>
              </w:rPr>
              <w:tab/>
              <w:t xml:space="preserve">Bir </w:t>
            </w:r>
            <w:r w:rsidR="008F161A" w:rsidRPr="00297D2C">
              <w:rPr>
                <w:sz w:val="24"/>
                <w:szCs w:val="24"/>
              </w:rPr>
              <w:t>gayrime</w:t>
            </w:r>
            <w:r w:rsidRPr="00297D2C">
              <w:rPr>
                <w:sz w:val="24"/>
                <w:szCs w:val="24"/>
              </w:rPr>
              <w:t>nkulün 4721 sayılı Türk Medeni Kanununun 664 üncü maddesi uyarı</w:t>
            </w:r>
            <w:r w:rsidR="008F161A" w:rsidRPr="00297D2C">
              <w:rPr>
                <w:sz w:val="24"/>
                <w:szCs w:val="24"/>
              </w:rPr>
              <w:t>nca bütünleyici parçası ile 686</w:t>
            </w:r>
            <w:r w:rsidRPr="00297D2C">
              <w:rPr>
                <w:sz w:val="24"/>
                <w:szCs w:val="24"/>
              </w:rPr>
              <w:t>ncı maddesi uyarınca eklentisi olan unsurları da münferit olarak değerleyebilirler.</w:t>
            </w:r>
          </w:p>
          <w:p w:rsidR="00FB78AE" w:rsidRPr="00297D2C" w:rsidRDefault="008F161A" w:rsidP="00EA5BB9">
            <w:pPr>
              <w:spacing w:before="120" w:after="120" w:line="276" w:lineRule="auto"/>
              <w:jc w:val="both"/>
              <w:rPr>
                <w:sz w:val="24"/>
                <w:szCs w:val="24"/>
              </w:rPr>
            </w:pPr>
            <w:r w:rsidRPr="00297D2C">
              <w:rPr>
                <w:b/>
                <w:sz w:val="24"/>
                <w:szCs w:val="24"/>
              </w:rPr>
              <w:t>(4</w:t>
            </w:r>
            <w:r w:rsidR="00FB78AE" w:rsidRPr="00297D2C">
              <w:rPr>
                <w:b/>
                <w:sz w:val="24"/>
                <w:szCs w:val="24"/>
              </w:rPr>
              <w:t>)</w:t>
            </w:r>
            <w:r w:rsidR="00FB78AE" w:rsidRPr="00297D2C">
              <w:rPr>
                <w:sz w:val="24"/>
                <w:szCs w:val="24"/>
              </w:rPr>
              <w:tab/>
              <w:t>Gayrimenkul değerleme kuruluşları, şirketlerin gayrimenkul dışı varlıklarının değerlemesi, bu maddenin ikinci fıkrası kapsamına girmeyen makinelerin değerlemesi ve gemi değerlemesi alanlarında değerleme hizmeti veremezler.</w:t>
            </w:r>
          </w:p>
          <w:p w:rsidR="00FB78AE" w:rsidRPr="00297D2C" w:rsidRDefault="00FB78AE" w:rsidP="00EA5BB9">
            <w:pPr>
              <w:spacing w:before="120" w:after="120" w:line="276" w:lineRule="auto"/>
              <w:jc w:val="both"/>
              <w:rPr>
                <w:sz w:val="24"/>
                <w:szCs w:val="24"/>
              </w:rPr>
            </w:pPr>
            <w:r w:rsidRPr="00297D2C">
              <w:rPr>
                <w:b/>
                <w:sz w:val="24"/>
                <w:szCs w:val="24"/>
              </w:rPr>
              <w:t>(5)</w:t>
            </w:r>
            <w:r w:rsidRPr="00297D2C">
              <w:rPr>
                <w:sz w:val="24"/>
                <w:szCs w:val="24"/>
              </w:rPr>
              <w:tab/>
              <w:t xml:space="preserve">Gayrimenkul değerleme kuruluşları, bu maddenin birinci, ikinci ve üçüncü fıkrasında belirtilen faaliyetler dışında emlak komisyonculuğu </w:t>
            </w:r>
            <w:r w:rsidR="00EA5BB9" w:rsidRPr="00297D2C">
              <w:rPr>
                <w:sz w:val="24"/>
                <w:szCs w:val="24"/>
              </w:rPr>
              <w:t>dâhil</w:t>
            </w:r>
            <w:r w:rsidRPr="00297D2C">
              <w:rPr>
                <w:sz w:val="24"/>
                <w:szCs w:val="24"/>
              </w:rPr>
              <w:t xml:space="preserve"> başka bir faaliyette bulunamazlar. Bilgi ve yeteneklerinin yeterli olmadığı işleri kabul edemezler.</w:t>
            </w:r>
          </w:p>
          <w:p w:rsidR="00FB78AE" w:rsidRPr="00297D2C" w:rsidRDefault="00FB78AE" w:rsidP="00EA5BB9">
            <w:pPr>
              <w:spacing w:before="120" w:after="120" w:line="276" w:lineRule="auto"/>
              <w:jc w:val="both"/>
              <w:rPr>
                <w:sz w:val="24"/>
                <w:szCs w:val="24"/>
              </w:rPr>
            </w:pPr>
            <w:r w:rsidRPr="00297D2C">
              <w:rPr>
                <w:b/>
                <w:sz w:val="24"/>
                <w:szCs w:val="24"/>
              </w:rPr>
              <w:t>(6)</w:t>
            </w:r>
            <w:r w:rsidRPr="00297D2C">
              <w:rPr>
                <w:sz w:val="24"/>
                <w:szCs w:val="24"/>
              </w:rPr>
              <w:tab/>
              <w:t>Gayrimenkul değerleme uzmanları ise;</w:t>
            </w:r>
          </w:p>
          <w:p w:rsidR="00FB78AE" w:rsidRPr="00297D2C" w:rsidRDefault="00FB78AE" w:rsidP="00EA5BB9">
            <w:pPr>
              <w:spacing w:before="120" w:after="120" w:line="276" w:lineRule="auto"/>
              <w:ind w:left="284"/>
              <w:jc w:val="both"/>
              <w:rPr>
                <w:sz w:val="24"/>
                <w:szCs w:val="24"/>
              </w:rPr>
            </w:pPr>
            <w:r w:rsidRPr="00297D2C">
              <w:rPr>
                <w:sz w:val="24"/>
                <w:szCs w:val="24"/>
              </w:rPr>
              <w:t>a)</w:t>
            </w:r>
            <w:r w:rsidRPr="00297D2C">
              <w:rPr>
                <w:sz w:val="24"/>
                <w:szCs w:val="24"/>
              </w:rPr>
              <w:tab/>
              <w:t>Aynı anda birden fazla gayrimenkul değerleme kuruluşunda istihdam edilemezler, ortak olamazlar,</w:t>
            </w:r>
            <w:r w:rsidR="008F161A" w:rsidRPr="00297D2C">
              <w:rPr>
                <w:sz w:val="24"/>
                <w:szCs w:val="24"/>
              </w:rPr>
              <w:t xml:space="preserve"> başka sermaye piyasası kurumları</w:t>
            </w:r>
            <w:r w:rsidRPr="00297D2C">
              <w:rPr>
                <w:sz w:val="24"/>
                <w:szCs w:val="24"/>
              </w:rPr>
              <w:t>nda ortak veya yönetici olamazlar,</w:t>
            </w:r>
          </w:p>
          <w:p w:rsidR="00FB78AE" w:rsidRPr="00297D2C" w:rsidRDefault="00FB78AE" w:rsidP="00EA5BB9">
            <w:pPr>
              <w:spacing w:before="120" w:after="120" w:line="276" w:lineRule="auto"/>
              <w:ind w:left="284"/>
              <w:jc w:val="both"/>
              <w:rPr>
                <w:sz w:val="24"/>
                <w:szCs w:val="24"/>
              </w:rPr>
            </w:pPr>
            <w:r w:rsidRPr="00297D2C">
              <w:rPr>
                <w:sz w:val="24"/>
                <w:szCs w:val="24"/>
              </w:rPr>
              <w:t>b)</w:t>
            </w:r>
            <w:r w:rsidRPr="00297D2C">
              <w:rPr>
                <w:sz w:val="24"/>
                <w:szCs w:val="24"/>
              </w:rPr>
              <w:tab/>
              <w:t>Mes</w:t>
            </w:r>
            <w:r w:rsidR="008F161A" w:rsidRPr="00297D2C">
              <w:rPr>
                <w:sz w:val="24"/>
                <w:szCs w:val="24"/>
              </w:rPr>
              <w:t>lekleri ile ve meslek onurlarıyla</w:t>
            </w:r>
            <w:r w:rsidRPr="00297D2C">
              <w:rPr>
                <w:sz w:val="24"/>
                <w:szCs w:val="24"/>
              </w:rPr>
              <w:t xml:space="preserve"> bağdaşmayan davranışlarda bulunamazlar,</w:t>
            </w:r>
          </w:p>
          <w:p w:rsidR="00FB78AE" w:rsidRPr="00297D2C" w:rsidRDefault="00FB78AE" w:rsidP="00EA5BB9">
            <w:pPr>
              <w:spacing w:before="120" w:after="120" w:line="276" w:lineRule="auto"/>
              <w:ind w:left="284"/>
              <w:jc w:val="both"/>
              <w:rPr>
                <w:sz w:val="24"/>
                <w:szCs w:val="24"/>
              </w:rPr>
            </w:pPr>
            <w:r w:rsidRPr="00297D2C">
              <w:rPr>
                <w:sz w:val="24"/>
                <w:szCs w:val="24"/>
              </w:rPr>
              <w:t>c)</w:t>
            </w:r>
            <w:r w:rsidRPr="00297D2C">
              <w:rPr>
                <w:sz w:val="24"/>
                <w:szCs w:val="24"/>
              </w:rPr>
              <w:tab/>
              <w:t>Mesleki uzmanlıklarının dışında yer alan ve özel ihtisas ve tecrübe gerektiren gayrimenkul dışı varlıkların değerleme faaliyetlerini üstlenemezler.</w:t>
            </w:r>
          </w:p>
          <w:p w:rsidR="00FB78AE" w:rsidRPr="00297D2C" w:rsidRDefault="00FB78AE" w:rsidP="00EA5BB9">
            <w:pPr>
              <w:spacing w:before="120" w:after="120" w:line="276" w:lineRule="auto"/>
              <w:ind w:left="284"/>
              <w:jc w:val="both"/>
              <w:rPr>
                <w:sz w:val="24"/>
                <w:szCs w:val="24"/>
              </w:rPr>
            </w:pPr>
            <w:r w:rsidRPr="00297D2C">
              <w:rPr>
                <w:sz w:val="24"/>
                <w:szCs w:val="24"/>
              </w:rPr>
              <w:t>ç) Değerleme hizmeti verdikleri ortaklıklarda ve iştiraklerinde her ne unvanla olursa olsun aradan 2 yıl geçmedikçe görev alamazlar.</w:t>
            </w:r>
          </w:p>
          <w:p w:rsidR="00FB78AE" w:rsidRPr="00297D2C" w:rsidRDefault="00FB78AE" w:rsidP="00EA5BB9">
            <w:pPr>
              <w:spacing w:before="120" w:after="120" w:line="276" w:lineRule="auto"/>
              <w:ind w:left="284"/>
              <w:jc w:val="both"/>
              <w:rPr>
                <w:sz w:val="24"/>
                <w:szCs w:val="24"/>
              </w:rPr>
            </w:pPr>
            <w:r w:rsidRPr="00297D2C">
              <w:rPr>
                <w:sz w:val="24"/>
                <w:szCs w:val="24"/>
              </w:rPr>
              <w:t>d)</w:t>
            </w:r>
            <w:r w:rsidRPr="00297D2C">
              <w:rPr>
                <w:sz w:val="24"/>
                <w:szCs w:val="24"/>
              </w:rPr>
              <w:tab/>
              <w:t>Mesleki özen ve titizlik kurallar</w:t>
            </w:r>
            <w:r w:rsidR="003414E9" w:rsidRPr="00297D2C">
              <w:rPr>
                <w:sz w:val="24"/>
                <w:szCs w:val="24"/>
              </w:rPr>
              <w:t>ı kapsamında gerekli zamanı ayı</w:t>
            </w:r>
            <w:r w:rsidRPr="00297D2C">
              <w:rPr>
                <w:sz w:val="24"/>
                <w:szCs w:val="24"/>
              </w:rPr>
              <w:t>ramayacakları değerleme hizmetlerini kabul etmezler.</w:t>
            </w:r>
          </w:p>
          <w:p w:rsidR="003414E9" w:rsidRPr="00297D2C" w:rsidRDefault="00FB78AE" w:rsidP="00EA5BB9">
            <w:pPr>
              <w:spacing w:before="120" w:after="120" w:line="276" w:lineRule="auto"/>
              <w:jc w:val="both"/>
              <w:rPr>
                <w:sz w:val="24"/>
                <w:szCs w:val="24"/>
              </w:rPr>
            </w:pPr>
            <w:r w:rsidRPr="00297D2C">
              <w:rPr>
                <w:b/>
                <w:sz w:val="24"/>
                <w:szCs w:val="24"/>
              </w:rPr>
              <w:t>(7)</w:t>
            </w:r>
            <w:r w:rsidRPr="00297D2C">
              <w:rPr>
                <w:sz w:val="24"/>
                <w:szCs w:val="24"/>
              </w:rPr>
              <w:tab/>
              <w:t xml:space="preserve">Gayrimenkul değerleme uzmanları, şirketlerin gayrimenkul dışı varlıklarının değerlemesi, bu maddenin üçüncü fıkrası kapsamına girmeyen makinelerin değerlemesi ve gemi değerlemesi alanlarında değerleme hizmeti veremezler. </w:t>
            </w:r>
          </w:p>
          <w:p w:rsidR="00FB78AE" w:rsidRPr="00297D2C" w:rsidRDefault="003414E9" w:rsidP="00EA5BB9">
            <w:pPr>
              <w:spacing w:before="120" w:after="120" w:line="276" w:lineRule="auto"/>
              <w:jc w:val="both"/>
              <w:rPr>
                <w:sz w:val="24"/>
                <w:szCs w:val="24"/>
              </w:rPr>
            </w:pPr>
            <w:r w:rsidRPr="00297D2C">
              <w:rPr>
                <w:b/>
                <w:sz w:val="24"/>
                <w:szCs w:val="24"/>
              </w:rPr>
              <w:t xml:space="preserve">(8) </w:t>
            </w:r>
            <w:r w:rsidR="00FB78AE" w:rsidRPr="00297D2C">
              <w:rPr>
                <w:sz w:val="24"/>
                <w:szCs w:val="24"/>
              </w:rPr>
              <w:t>Gayrimenkul değerleme uzmanları, bu maddenin birinci, ikinci ve üçüncü fıkrasında belirtilen faaliyetler dışında emlak komisyonculuğu dâhil başka bir faaliyette bulunamazlar.</w:t>
            </w:r>
          </w:p>
          <w:p w:rsidR="00F37D20" w:rsidRPr="00297D2C" w:rsidRDefault="003414E9" w:rsidP="00EA5BB9">
            <w:pPr>
              <w:spacing w:before="120" w:after="120" w:line="276" w:lineRule="auto"/>
              <w:jc w:val="both"/>
              <w:rPr>
                <w:b/>
                <w:sz w:val="24"/>
                <w:szCs w:val="24"/>
              </w:rPr>
            </w:pPr>
            <w:r w:rsidRPr="00297D2C">
              <w:rPr>
                <w:b/>
                <w:sz w:val="24"/>
                <w:szCs w:val="24"/>
              </w:rPr>
              <w:t>(9</w:t>
            </w:r>
            <w:r w:rsidR="00FB78AE" w:rsidRPr="00297D2C">
              <w:rPr>
                <w:b/>
                <w:sz w:val="24"/>
                <w:szCs w:val="24"/>
              </w:rPr>
              <w:t>)</w:t>
            </w:r>
            <w:r w:rsidR="00FB78AE" w:rsidRPr="00297D2C">
              <w:rPr>
                <w:sz w:val="24"/>
                <w:szCs w:val="24"/>
              </w:rPr>
              <w:tab/>
              <w:t>Gayrimenkul değerleme kuruluşları ve gayrimenkul değerleme uzmanları Kanunun 76. maddesinin onuncu fıkrası uyarınca, Birlik Statüsüne ve Birlik tarafından alınacak kararlara uymakla yükümlüdürler.</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F37D20" w:rsidRPr="00297D2C" w:rsidRDefault="00F37D20" w:rsidP="00EA5BB9">
            <w:pPr>
              <w:spacing w:before="120" w:after="120" w:line="276" w:lineRule="auto"/>
              <w:ind w:right="10"/>
              <w:jc w:val="both"/>
              <w:rPr>
                <w:spacing w:val="-2"/>
                <w:sz w:val="24"/>
                <w:szCs w:val="24"/>
              </w:rPr>
            </w:pPr>
          </w:p>
        </w:tc>
        <w:tc>
          <w:tcPr>
            <w:tcW w:w="2659" w:type="dxa"/>
            <w:tcBorders>
              <w:top w:val="single" w:sz="4" w:space="0" w:color="auto"/>
              <w:left w:val="single" w:sz="4" w:space="0" w:color="auto"/>
              <w:bottom w:val="single" w:sz="4" w:space="0" w:color="auto"/>
              <w:right w:val="single" w:sz="4" w:space="0" w:color="auto"/>
            </w:tcBorders>
            <w:shd w:val="clear" w:color="auto" w:fill="auto"/>
          </w:tcPr>
          <w:p w:rsidR="00F37D20" w:rsidRPr="00297D2C" w:rsidRDefault="00F37D20" w:rsidP="00EA5BB9">
            <w:pPr>
              <w:spacing w:before="120" w:after="120" w:line="276" w:lineRule="auto"/>
              <w:ind w:right="10"/>
              <w:jc w:val="both"/>
              <w:rPr>
                <w:spacing w:val="-2"/>
                <w:sz w:val="24"/>
                <w:szCs w:val="24"/>
              </w:rPr>
            </w:pPr>
          </w:p>
        </w:tc>
      </w:tr>
      <w:tr w:rsidR="00297D2C" w:rsidRPr="00297D2C" w:rsidTr="0041299D">
        <w:tc>
          <w:tcPr>
            <w:tcW w:w="3652" w:type="dxa"/>
            <w:tcBorders>
              <w:top w:val="single" w:sz="4" w:space="0" w:color="auto"/>
              <w:left w:val="single" w:sz="4" w:space="0" w:color="auto"/>
              <w:bottom w:val="single" w:sz="4" w:space="0" w:color="auto"/>
              <w:right w:val="single" w:sz="4" w:space="0" w:color="auto"/>
            </w:tcBorders>
            <w:shd w:val="clear" w:color="auto" w:fill="auto"/>
          </w:tcPr>
          <w:p w:rsidR="00FB78AE" w:rsidRPr="00297D2C" w:rsidRDefault="00FB78AE" w:rsidP="00EA5BB9">
            <w:pPr>
              <w:spacing w:before="120" w:after="120" w:line="276" w:lineRule="auto"/>
              <w:jc w:val="both"/>
              <w:rPr>
                <w:b/>
                <w:sz w:val="24"/>
                <w:szCs w:val="24"/>
              </w:rPr>
            </w:pPr>
            <w:r w:rsidRPr="00297D2C">
              <w:rPr>
                <w:b/>
                <w:sz w:val="24"/>
                <w:szCs w:val="24"/>
              </w:rPr>
              <w:t>Yetki ve lisans iptali</w:t>
            </w:r>
          </w:p>
          <w:p w:rsidR="00FB78AE" w:rsidRPr="00297D2C" w:rsidRDefault="00FB78AE" w:rsidP="00EA5BB9">
            <w:pPr>
              <w:spacing w:before="120" w:after="120" w:line="276" w:lineRule="auto"/>
              <w:jc w:val="both"/>
              <w:rPr>
                <w:sz w:val="24"/>
                <w:szCs w:val="24"/>
              </w:rPr>
            </w:pPr>
            <w:r w:rsidRPr="00297D2C">
              <w:rPr>
                <w:b/>
                <w:sz w:val="24"/>
                <w:szCs w:val="24"/>
              </w:rPr>
              <w:t>MADDE 13 - (1)</w:t>
            </w:r>
            <w:r w:rsidRPr="00297D2C">
              <w:rPr>
                <w:sz w:val="24"/>
                <w:szCs w:val="24"/>
              </w:rPr>
              <w:t xml:space="preserve"> Kurulca, aşağıda yer alan aykırılıkl</w:t>
            </w:r>
            <w:r w:rsidR="003414E9" w:rsidRPr="00297D2C">
              <w:rPr>
                <w:sz w:val="24"/>
                <w:szCs w:val="24"/>
              </w:rPr>
              <w:t>arın tespiti halinde Kanunun 96</w:t>
            </w:r>
            <w:r w:rsidRPr="00297D2C">
              <w:rPr>
                <w:sz w:val="24"/>
                <w:szCs w:val="24"/>
              </w:rPr>
              <w:t>ncı maddesi kapsamında, gayrimenkul değerleme kuruluşunun sermaye piyasasında değerleme faaliyetinde bulunma yetkisi iptal edilebilir.</w:t>
            </w:r>
          </w:p>
          <w:p w:rsidR="00FB78AE" w:rsidRPr="00297D2C" w:rsidRDefault="00FB78AE" w:rsidP="00EA5BB9">
            <w:pPr>
              <w:spacing w:before="120" w:after="120" w:line="276" w:lineRule="auto"/>
              <w:ind w:left="284"/>
              <w:jc w:val="both"/>
              <w:rPr>
                <w:sz w:val="24"/>
                <w:szCs w:val="24"/>
              </w:rPr>
            </w:pPr>
            <w:r w:rsidRPr="00297D2C">
              <w:rPr>
                <w:sz w:val="24"/>
                <w:szCs w:val="24"/>
              </w:rPr>
              <w:t>a)</w:t>
            </w:r>
            <w:r w:rsidRPr="00297D2C">
              <w:rPr>
                <w:sz w:val="24"/>
                <w:szCs w:val="24"/>
              </w:rPr>
              <w:tab/>
              <w:t>Tebliğin 4. maddesinde belirtilen başvuru koşullarından birinin kaybedilmesi ve bu durumun 6 ay süre ile devam etmesi,</w:t>
            </w:r>
          </w:p>
          <w:p w:rsidR="00FB78AE" w:rsidRPr="00297D2C" w:rsidRDefault="00FB78AE" w:rsidP="00EA5BB9">
            <w:pPr>
              <w:spacing w:before="120" w:after="120" w:line="276" w:lineRule="auto"/>
              <w:ind w:left="284"/>
              <w:jc w:val="both"/>
              <w:rPr>
                <w:sz w:val="24"/>
                <w:szCs w:val="24"/>
              </w:rPr>
            </w:pPr>
            <w:r w:rsidRPr="00297D2C">
              <w:rPr>
                <w:sz w:val="24"/>
                <w:szCs w:val="24"/>
              </w:rPr>
              <w:t>b)</w:t>
            </w:r>
            <w:r w:rsidRPr="00297D2C">
              <w:rPr>
                <w:sz w:val="24"/>
                <w:szCs w:val="24"/>
              </w:rPr>
              <w:tab/>
              <w:t>Tebliğin 12. maddesinde belirtilen faaliyet yasaklarına uyulmaması,</w:t>
            </w:r>
          </w:p>
          <w:p w:rsidR="00FB78AE" w:rsidRPr="00297D2C" w:rsidRDefault="00FB78AE" w:rsidP="00EA5BB9">
            <w:pPr>
              <w:spacing w:before="120" w:after="120" w:line="276" w:lineRule="auto"/>
              <w:ind w:left="284"/>
              <w:jc w:val="both"/>
              <w:rPr>
                <w:sz w:val="24"/>
                <w:szCs w:val="24"/>
              </w:rPr>
            </w:pPr>
            <w:r w:rsidRPr="00297D2C">
              <w:rPr>
                <w:sz w:val="24"/>
                <w:szCs w:val="24"/>
              </w:rPr>
              <w:t>c)</w:t>
            </w:r>
            <w:r w:rsidRPr="00297D2C">
              <w:rPr>
                <w:sz w:val="24"/>
                <w:szCs w:val="24"/>
              </w:rPr>
              <w:tab/>
              <w:t>Sermaye piyasası mevzuatında gayrimenkul değerleme kuruluşları için belirlenen düzenlemelere uyulmaması,</w:t>
            </w:r>
          </w:p>
          <w:p w:rsidR="00FB78AE" w:rsidRPr="00297D2C" w:rsidRDefault="003414E9" w:rsidP="00EA5BB9">
            <w:pPr>
              <w:spacing w:before="120" w:after="120" w:line="276" w:lineRule="auto"/>
              <w:ind w:left="284"/>
              <w:jc w:val="both"/>
              <w:rPr>
                <w:sz w:val="24"/>
                <w:szCs w:val="24"/>
              </w:rPr>
            </w:pPr>
            <w:r w:rsidRPr="00297D2C">
              <w:rPr>
                <w:sz w:val="24"/>
                <w:szCs w:val="24"/>
              </w:rPr>
              <w:t>ç) D</w:t>
            </w:r>
            <w:r w:rsidR="00FB78AE" w:rsidRPr="00297D2C">
              <w:rPr>
                <w:sz w:val="24"/>
                <w:szCs w:val="24"/>
              </w:rPr>
              <w:t>eğerleme raporunun en az bir sorumlu değerleme uzmanı tarafından imzalanmamış olması,</w:t>
            </w:r>
          </w:p>
          <w:p w:rsidR="00FB78AE" w:rsidRPr="00297D2C" w:rsidRDefault="00FB78AE" w:rsidP="00EA5BB9">
            <w:pPr>
              <w:spacing w:before="120" w:after="120" w:line="276" w:lineRule="auto"/>
              <w:ind w:left="284"/>
              <w:jc w:val="both"/>
              <w:rPr>
                <w:sz w:val="24"/>
                <w:szCs w:val="24"/>
              </w:rPr>
            </w:pPr>
            <w:r w:rsidRPr="00297D2C">
              <w:rPr>
                <w:sz w:val="24"/>
                <w:szCs w:val="24"/>
              </w:rPr>
              <w:t>d)</w:t>
            </w:r>
            <w:r w:rsidRPr="00297D2C">
              <w:rPr>
                <w:sz w:val="24"/>
                <w:szCs w:val="24"/>
              </w:rPr>
              <w:tab/>
              <w:t xml:space="preserve">Değerleme faaliyetlerinde, sorumlu değerleme uzmanı </w:t>
            </w:r>
            <w:r w:rsidR="00EA5BB9" w:rsidRPr="00297D2C">
              <w:rPr>
                <w:sz w:val="24"/>
                <w:szCs w:val="24"/>
              </w:rPr>
              <w:t>dâhil</w:t>
            </w:r>
            <w:r w:rsidR="003414E9" w:rsidRPr="00297D2C">
              <w:rPr>
                <w:sz w:val="24"/>
                <w:szCs w:val="24"/>
              </w:rPr>
              <w:t xml:space="preserve"> gayrimenkul değerleme uzmanları</w:t>
            </w:r>
            <w:r w:rsidRPr="00297D2C">
              <w:rPr>
                <w:sz w:val="24"/>
                <w:szCs w:val="24"/>
              </w:rPr>
              <w:t xml:space="preserve"> tarafından yeterli inceleme yapılmaması, çalışma </w:t>
            </w:r>
            <w:r w:rsidR="00EA5BB9" w:rsidRPr="00297D2C">
              <w:rPr>
                <w:sz w:val="24"/>
                <w:szCs w:val="24"/>
              </w:rPr>
              <w:t>kâğıtları</w:t>
            </w:r>
            <w:r w:rsidRPr="00297D2C">
              <w:rPr>
                <w:sz w:val="24"/>
                <w:szCs w:val="24"/>
              </w:rPr>
              <w:t xml:space="preserve"> ile rapordaki bilgilerin raporda ulaşılan sonucu kanıtlayacak düzeyde olmaması, dürüstlük, bağımsızlık, tarafsızlık, güvenilirlik, mesleki özen ve titizlik ilkelerine uyulmaması,</w:t>
            </w:r>
          </w:p>
          <w:p w:rsidR="00FB78AE" w:rsidRPr="00297D2C" w:rsidRDefault="00FB78AE" w:rsidP="00EA5BB9">
            <w:pPr>
              <w:spacing w:before="120" w:after="120" w:line="276" w:lineRule="auto"/>
              <w:ind w:left="284"/>
              <w:jc w:val="both"/>
              <w:rPr>
                <w:sz w:val="24"/>
                <w:szCs w:val="24"/>
              </w:rPr>
            </w:pPr>
            <w:r w:rsidRPr="00297D2C">
              <w:rPr>
                <w:sz w:val="24"/>
                <w:szCs w:val="24"/>
              </w:rPr>
              <w:t>e)</w:t>
            </w:r>
            <w:r w:rsidRPr="00297D2C">
              <w:rPr>
                <w:sz w:val="24"/>
                <w:szCs w:val="24"/>
              </w:rPr>
              <w:tab/>
              <w:t>Tebliğ hükümleri ve Kurulca belirlenen değerleme standartlarına aykırı olarak hatalı, eksik, yanıltıcı, taraflı ve gerçeğe aykırı rapor düzenlenmesi,</w:t>
            </w:r>
          </w:p>
          <w:p w:rsidR="00FB78AE" w:rsidRPr="00297D2C" w:rsidRDefault="00FB78AE" w:rsidP="00EA5BB9">
            <w:pPr>
              <w:spacing w:before="120" w:after="120" w:line="276" w:lineRule="auto"/>
              <w:ind w:left="284"/>
              <w:jc w:val="both"/>
              <w:rPr>
                <w:sz w:val="24"/>
                <w:szCs w:val="24"/>
              </w:rPr>
            </w:pPr>
            <w:r w:rsidRPr="00297D2C">
              <w:rPr>
                <w:sz w:val="24"/>
                <w:szCs w:val="24"/>
              </w:rPr>
              <w:t>f)</w:t>
            </w:r>
            <w:r w:rsidRPr="00297D2C">
              <w:rPr>
                <w:sz w:val="24"/>
                <w:szCs w:val="24"/>
              </w:rPr>
              <w:tab/>
              <w:t>Tebliğ kapsamındaki bildirim yükümlülüklerinin zamanında, tam ve doğru olarak yerine getirilmemesi,</w:t>
            </w:r>
          </w:p>
          <w:p w:rsidR="00FB78AE" w:rsidRPr="00297D2C" w:rsidRDefault="00FB78AE" w:rsidP="00EA5BB9">
            <w:pPr>
              <w:spacing w:before="120" w:after="120" w:line="276" w:lineRule="auto"/>
              <w:ind w:left="284"/>
              <w:jc w:val="both"/>
              <w:rPr>
                <w:sz w:val="24"/>
                <w:szCs w:val="24"/>
              </w:rPr>
            </w:pPr>
            <w:r w:rsidRPr="00297D2C">
              <w:rPr>
                <w:sz w:val="24"/>
                <w:szCs w:val="24"/>
              </w:rPr>
              <w:t>g)</w:t>
            </w:r>
            <w:r w:rsidRPr="00297D2C">
              <w:rPr>
                <w:sz w:val="24"/>
                <w:szCs w:val="24"/>
              </w:rPr>
              <w:tab/>
              <w:t>Kuruluş tarafından, son 3 yıl içerisinde, Tebliğin 1 inci maddesinin ikinci fıkrası kapsamında asgari 10 adet değerleme raporu hazırlanmamış olması,</w:t>
            </w:r>
          </w:p>
          <w:p w:rsidR="00FB78AE" w:rsidRPr="00297D2C" w:rsidRDefault="00FB78AE" w:rsidP="00EA5BB9">
            <w:pPr>
              <w:spacing w:before="120" w:after="120" w:line="276" w:lineRule="auto"/>
              <w:ind w:left="284"/>
              <w:jc w:val="both"/>
              <w:rPr>
                <w:sz w:val="24"/>
                <w:szCs w:val="24"/>
              </w:rPr>
            </w:pPr>
            <w:r w:rsidRPr="00297D2C">
              <w:rPr>
                <w:sz w:val="24"/>
                <w:szCs w:val="24"/>
              </w:rPr>
              <w:t>ğ) Kurulca veya Kurulca görevlendirilenlerce istenebilecek her tür bilgi veya belgenin verilmemesi, geciktirilmesi veya yanlış bilgi verilmesi,</w:t>
            </w:r>
          </w:p>
          <w:p w:rsidR="00FB78AE" w:rsidRPr="00297D2C" w:rsidRDefault="003414E9" w:rsidP="00EA5BB9">
            <w:pPr>
              <w:spacing w:before="120" w:after="120" w:line="276" w:lineRule="auto"/>
              <w:ind w:left="284"/>
              <w:jc w:val="both"/>
              <w:rPr>
                <w:sz w:val="24"/>
                <w:szCs w:val="24"/>
              </w:rPr>
            </w:pPr>
            <w:r w:rsidRPr="00297D2C">
              <w:rPr>
                <w:sz w:val="24"/>
                <w:szCs w:val="24"/>
              </w:rPr>
              <w:t>h)</w:t>
            </w:r>
            <w:r w:rsidRPr="00297D2C">
              <w:rPr>
                <w:sz w:val="24"/>
                <w:szCs w:val="24"/>
              </w:rPr>
              <w:tab/>
              <w:t>Kanunun 76</w:t>
            </w:r>
            <w:r w:rsidR="00FB78AE" w:rsidRPr="00297D2C">
              <w:rPr>
                <w:sz w:val="24"/>
                <w:szCs w:val="24"/>
              </w:rPr>
              <w:t>ncı maddesi kapsamında Birlik tarafından alınan kararlara uyulmaması ve belirlenen üyelik aidatlarının ödenmemesi,</w:t>
            </w:r>
          </w:p>
          <w:p w:rsidR="00FB78AE" w:rsidRPr="00297D2C" w:rsidRDefault="00FB78AE" w:rsidP="00EA5BB9">
            <w:pPr>
              <w:spacing w:before="120" w:after="120" w:line="276" w:lineRule="auto"/>
              <w:ind w:left="284"/>
              <w:jc w:val="both"/>
              <w:rPr>
                <w:sz w:val="24"/>
                <w:szCs w:val="24"/>
              </w:rPr>
            </w:pPr>
            <w:r w:rsidRPr="00297D2C">
              <w:rPr>
                <w:sz w:val="24"/>
                <w:szCs w:val="24"/>
              </w:rPr>
              <w:t>ı) Kurut tara</w:t>
            </w:r>
            <w:r w:rsidR="003414E9" w:rsidRPr="00297D2C">
              <w:rPr>
                <w:sz w:val="24"/>
                <w:szCs w:val="24"/>
              </w:rPr>
              <w:t>fından yayımlanan "Gayrimenkul D</w:t>
            </w:r>
            <w:r w:rsidRPr="00297D2C">
              <w:rPr>
                <w:sz w:val="24"/>
                <w:szCs w:val="24"/>
              </w:rPr>
              <w:t>eğerleme Asgari Ücret Tarifesi ve Uygulama Esaslarına uyulmaması,</w:t>
            </w:r>
          </w:p>
          <w:p w:rsidR="00FB78AE" w:rsidRPr="00297D2C" w:rsidRDefault="00FB78AE" w:rsidP="00EA5BB9">
            <w:pPr>
              <w:spacing w:before="120" w:after="120" w:line="276" w:lineRule="auto"/>
              <w:ind w:left="284"/>
              <w:jc w:val="both"/>
              <w:rPr>
                <w:sz w:val="24"/>
                <w:szCs w:val="24"/>
              </w:rPr>
            </w:pPr>
            <w:r w:rsidRPr="00297D2C">
              <w:rPr>
                <w:sz w:val="24"/>
                <w:szCs w:val="24"/>
              </w:rPr>
              <w:t>i)</w:t>
            </w:r>
            <w:r w:rsidRPr="00297D2C">
              <w:rPr>
                <w:sz w:val="24"/>
                <w:szCs w:val="24"/>
              </w:rPr>
              <w:tab/>
              <w:t>Türk Ticaret Kanunu, bankacılık mevzuatı ve ilgili diğer mevzuata aykırılıkları nedeniyle yaptırıma tabi tutulmuş olması ve durumun ilgili kurum tarafından Kurula bildirilmesi.</w:t>
            </w:r>
          </w:p>
          <w:p w:rsidR="00FB78AE" w:rsidRPr="00297D2C" w:rsidRDefault="00FB78AE" w:rsidP="00EA5BB9">
            <w:pPr>
              <w:spacing w:before="120" w:after="120" w:line="276" w:lineRule="auto"/>
              <w:jc w:val="both"/>
              <w:rPr>
                <w:sz w:val="24"/>
                <w:szCs w:val="24"/>
              </w:rPr>
            </w:pPr>
            <w:r w:rsidRPr="00297D2C">
              <w:rPr>
                <w:b/>
                <w:sz w:val="24"/>
                <w:szCs w:val="24"/>
              </w:rPr>
              <w:t>(2)</w:t>
            </w:r>
            <w:r w:rsidRPr="00297D2C">
              <w:rPr>
                <w:sz w:val="24"/>
                <w:szCs w:val="24"/>
              </w:rPr>
              <w:t xml:space="preserve"> Kurulca yetkisi İptal edilen kuruluş, yetki iptaline İlişkin Kurul karar </w:t>
            </w:r>
            <w:r w:rsidR="003414E9" w:rsidRPr="00297D2C">
              <w:rPr>
                <w:sz w:val="24"/>
                <w:szCs w:val="24"/>
              </w:rPr>
              <w:t>tarihinden</w:t>
            </w:r>
            <w:r w:rsidRPr="00297D2C">
              <w:rPr>
                <w:sz w:val="24"/>
                <w:szCs w:val="24"/>
              </w:rPr>
              <w:t xml:space="preserve"> itibaren 1 yıl süreyle sermaye piyasasında değerleme hizmeti vermek üzere yeniden yetki talebi için Kurula başvuramaz. Kurulca yetkisi iptal edilen kuruluşun ortak</w:t>
            </w:r>
            <w:r w:rsidR="003414E9" w:rsidRPr="00297D2C">
              <w:rPr>
                <w:sz w:val="24"/>
                <w:szCs w:val="24"/>
              </w:rPr>
              <w:t>ları ve yönetim kurulu üyeleri i</w:t>
            </w:r>
            <w:r w:rsidRPr="00297D2C">
              <w:rPr>
                <w:sz w:val="24"/>
                <w:szCs w:val="24"/>
              </w:rPr>
              <w:t>se yetki iptalinde sorumlulukları bulunması halinde, 1 yıl süreyle değerleme hizmeti vermek üzere Kurulca yetkilendirilmek üzere başvuruda bulunan başka bir gayrimenkul değerleme kuruluşunda veya Kurulca yetkilendirilmiş başka bir gayrimenkul değerleme kuruluşunda herhangi bir unvan altında görev alamazlar ve ortak olamazlar. 1 yıllık sürenin bitiminde Kurula yapılacak başvuruda; Kurulca yetkisi</w:t>
            </w:r>
            <w:r w:rsidR="000C7DE6" w:rsidRPr="00297D2C">
              <w:rPr>
                <w:sz w:val="24"/>
                <w:szCs w:val="24"/>
              </w:rPr>
              <w:t xml:space="preserve"> iptal edilen kuruluşun, yetki i</w:t>
            </w:r>
            <w:r w:rsidRPr="00297D2C">
              <w:rPr>
                <w:sz w:val="24"/>
                <w:szCs w:val="24"/>
              </w:rPr>
              <w:t>ptaline neden olan şartları ortadan kaldırdığını, bu şartların bir daha oluşmaması İçin gerekli tedbirler</w:t>
            </w:r>
            <w:r w:rsidR="000C7DE6" w:rsidRPr="00297D2C">
              <w:rPr>
                <w:sz w:val="24"/>
                <w:szCs w:val="24"/>
              </w:rPr>
              <w:t>i aldığını ve kuruluşun ortakları</w:t>
            </w:r>
            <w:r w:rsidRPr="00297D2C">
              <w:rPr>
                <w:sz w:val="24"/>
                <w:szCs w:val="24"/>
              </w:rPr>
              <w:t>, yöneticileri il</w:t>
            </w:r>
            <w:r w:rsidR="000C7DE6" w:rsidRPr="00297D2C">
              <w:rPr>
                <w:sz w:val="24"/>
                <w:szCs w:val="24"/>
              </w:rPr>
              <w:t>e gayrimenkul değerleme uzmanları</w:t>
            </w:r>
            <w:r w:rsidRPr="00297D2C">
              <w:rPr>
                <w:sz w:val="24"/>
                <w:szCs w:val="24"/>
              </w:rPr>
              <w:t>nın bu Tebli</w:t>
            </w:r>
            <w:r w:rsidR="000C7DE6" w:rsidRPr="00297D2C">
              <w:rPr>
                <w:sz w:val="24"/>
                <w:szCs w:val="24"/>
              </w:rPr>
              <w:t>ğin 7</w:t>
            </w:r>
            <w:r w:rsidRPr="00297D2C">
              <w:rPr>
                <w:sz w:val="24"/>
                <w:szCs w:val="24"/>
              </w:rPr>
              <w:t>nci maddesinde aranan şartları sağladığını ortaya koyması halinde kuruluşun yeniden yetkilendirilme başvurusu değerlendirmeye alınabilir.</w:t>
            </w:r>
          </w:p>
          <w:p w:rsidR="00F37D20" w:rsidRPr="00297D2C" w:rsidRDefault="00FB78AE" w:rsidP="00EA5BB9">
            <w:pPr>
              <w:spacing w:before="120" w:after="120" w:line="276" w:lineRule="auto"/>
              <w:jc w:val="both"/>
              <w:rPr>
                <w:b/>
                <w:sz w:val="24"/>
                <w:szCs w:val="24"/>
              </w:rPr>
            </w:pPr>
            <w:r w:rsidRPr="00297D2C">
              <w:rPr>
                <w:b/>
                <w:sz w:val="24"/>
                <w:szCs w:val="24"/>
              </w:rPr>
              <w:t>(3)</w:t>
            </w:r>
            <w:r w:rsidRPr="00297D2C">
              <w:rPr>
                <w:sz w:val="24"/>
                <w:szCs w:val="24"/>
              </w:rPr>
              <w:t xml:space="preserve">Bu maddenin birinci fıkrasının (d) ve (e) bentlerinde belirtilen hususlarda bir sorumluluk tespit edilmesi halinde, sorumluluğun içeriğine göre, Kurul, sadece ilgili sorumlu değerleme uzmanı ve/veya gayrimenkul değerleme uzmanlarının sermaye piyasasında gayrimenkul değerleme yapmasını 1 yıldan az olmamak kaydı ile lisanslarını geçici veya sürekli olarak iptal etmek suretiyle yasaklayabilir. Bu fıkra kapsamında sermaye piyasasında gayrimenkul değerleme yapması yasaklanan sorumlu değerleme uzmanı ve/veya gayrimenkul değerleme uzmanlarının, söz konusu yasağın süresi sonunda yasağın kaldırılması için Kurula başvurabilirler, aksi takdirde yasak süresiz olarak uygulanır. Sermaye piyasasında gayrimenkul değerleme yapması geçici olarak yasaklanan sorumlu değerleme uzmanı ve/veya gayrimenkul değerleme uzmanlarının yasak </w:t>
            </w:r>
            <w:r w:rsidR="000C7DE6" w:rsidRPr="00297D2C">
              <w:rPr>
                <w:sz w:val="24"/>
                <w:szCs w:val="24"/>
              </w:rPr>
              <w:t>süresi</w:t>
            </w:r>
            <w:r w:rsidRPr="00297D2C">
              <w:rPr>
                <w:sz w:val="24"/>
                <w:szCs w:val="24"/>
              </w:rPr>
              <w:t xml:space="preserve"> sonunda yasağın kaldırılması için Kurula yapacakları başvurular, ilgili hakkında devam etmekte olan bir inceleme olup olmadığı da dikkate alınarak Kurulca değerlendirilerek karara bağlanır. Yasak süresi içerisinde yasağın kaldırılması amacıyla Kuruta yapılacak başvurular dikkate alınmaz.</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F37D20" w:rsidRPr="00297D2C" w:rsidRDefault="00F37D20" w:rsidP="00EA5BB9">
            <w:pPr>
              <w:spacing w:before="120" w:after="120" w:line="276" w:lineRule="auto"/>
              <w:ind w:right="10"/>
              <w:jc w:val="both"/>
              <w:rPr>
                <w:spacing w:val="-2"/>
                <w:sz w:val="24"/>
                <w:szCs w:val="24"/>
              </w:rPr>
            </w:pPr>
          </w:p>
        </w:tc>
        <w:tc>
          <w:tcPr>
            <w:tcW w:w="2659" w:type="dxa"/>
            <w:tcBorders>
              <w:top w:val="single" w:sz="4" w:space="0" w:color="auto"/>
              <w:left w:val="single" w:sz="4" w:space="0" w:color="auto"/>
              <w:bottom w:val="single" w:sz="4" w:space="0" w:color="auto"/>
              <w:right w:val="single" w:sz="4" w:space="0" w:color="auto"/>
            </w:tcBorders>
            <w:shd w:val="clear" w:color="auto" w:fill="auto"/>
          </w:tcPr>
          <w:p w:rsidR="00F37D20" w:rsidRPr="00297D2C" w:rsidRDefault="00F37D20" w:rsidP="00EA5BB9">
            <w:pPr>
              <w:spacing w:before="120" w:after="120" w:line="276" w:lineRule="auto"/>
              <w:ind w:right="10"/>
              <w:jc w:val="both"/>
              <w:rPr>
                <w:spacing w:val="-2"/>
                <w:sz w:val="24"/>
                <w:szCs w:val="24"/>
              </w:rPr>
            </w:pPr>
          </w:p>
        </w:tc>
      </w:tr>
      <w:tr w:rsidR="00297D2C" w:rsidRPr="00297D2C" w:rsidTr="0041299D">
        <w:tc>
          <w:tcPr>
            <w:tcW w:w="3652" w:type="dxa"/>
            <w:tcBorders>
              <w:top w:val="single" w:sz="4" w:space="0" w:color="auto"/>
              <w:left w:val="single" w:sz="4" w:space="0" w:color="auto"/>
              <w:bottom w:val="single" w:sz="4" w:space="0" w:color="auto"/>
              <w:right w:val="single" w:sz="4" w:space="0" w:color="auto"/>
            </w:tcBorders>
            <w:shd w:val="clear" w:color="auto" w:fill="auto"/>
          </w:tcPr>
          <w:p w:rsidR="00FB78AE" w:rsidRPr="00297D2C" w:rsidRDefault="00FB78AE" w:rsidP="00EA5BB9">
            <w:pPr>
              <w:spacing w:before="120" w:after="120" w:line="276" w:lineRule="auto"/>
              <w:jc w:val="both"/>
              <w:rPr>
                <w:b/>
                <w:sz w:val="24"/>
                <w:szCs w:val="24"/>
              </w:rPr>
            </w:pPr>
            <w:r w:rsidRPr="00297D2C">
              <w:rPr>
                <w:b/>
                <w:sz w:val="24"/>
                <w:szCs w:val="24"/>
              </w:rPr>
              <w:t>Gayrimenkul Değerleme Faaliyetlerinde Uyulacak İlke ve Esaslar</w:t>
            </w:r>
          </w:p>
          <w:p w:rsidR="00FB78AE" w:rsidRPr="00297D2C" w:rsidRDefault="00FB78AE" w:rsidP="00EA5BB9">
            <w:pPr>
              <w:spacing w:before="120" w:after="120" w:line="276" w:lineRule="auto"/>
              <w:jc w:val="both"/>
              <w:rPr>
                <w:b/>
                <w:sz w:val="24"/>
                <w:szCs w:val="24"/>
              </w:rPr>
            </w:pPr>
            <w:r w:rsidRPr="00297D2C">
              <w:rPr>
                <w:b/>
                <w:sz w:val="24"/>
                <w:szCs w:val="24"/>
              </w:rPr>
              <w:t>Tam zamanlılık</w:t>
            </w:r>
          </w:p>
          <w:p w:rsidR="00FB78AE" w:rsidRPr="00297D2C" w:rsidRDefault="00FB78AE" w:rsidP="00EA5BB9">
            <w:pPr>
              <w:spacing w:before="120" w:after="120" w:line="276" w:lineRule="auto"/>
              <w:jc w:val="both"/>
              <w:rPr>
                <w:sz w:val="24"/>
                <w:szCs w:val="24"/>
              </w:rPr>
            </w:pPr>
            <w:r w:rsidRPr="00297D2C">
              <w:rPr>
                <w:b/>
                <w:sz w:val="24"/>
                <w:szCs w:val="24"/>
              </w:rPr>
              <w:t>MADDE 14 - (1)</w:t>
            </w:r>
            <w:r w:rsidRPr="00297D2C">
              <w:rPr>
                <w:sz w:val="24"/>
                <w:szCs w:val="24"/>
              </w:rPr>
              <w:t xml:space="preserve"> Tam zamanlılık, gayrimenkul değerleme hizmetinin kalitesinin artırılması ve kurumsallığın sağlanması açısından gayrimenkul değerleme faaliyeti dışında meslek olarak başka bir İşle iştigal edilmemesini ve çalışma ortamlarında süreklilik arz edecek şekilde değerleme faaliyetinde bulunulmasını ifade eder. Bu kapsamda, değerleme kadrosunda yer alan gayrimenkul değerleme uzmanlarının kuruluşta t</w:t>
            </w:r>
            <w:r w:rsidR="000C7DE6" w:rsidRPr="00297D2C">
              <w:rPr>
                <w:sz w:val="24"/>
                <w:szCs w:val="24"/>
              </w:rPr>
              <w:t>am zamanlı olarak görev yapmaları</w:t>
            </w:r>
            <w:r w:rsidRPr="00297D2C">
              <w:rPr>
                <w:sz w:val="24"/>
                <w:szCs w:val="24"/>
              </w:rPr>
              <w:t xml:space="preserve"> zorunludur</w:t>
            </w:r>
          </w:p>
          <w:p w:rsidR="00FB78AE" w:rsidRPr="00297D2C" w:rsidRDefault="00FB78AE" w:rsidP="00EA5BB9">
            <w:pPr>
              <w:spacing w:before="120" w:after="120" w:line="276" w:lineRule="auto"/>
              <w:jc w:val="both"/>
              <w:rPr>
                <w:b/>
                <w:sz w:val="24"/>
                <w:szCs w:val="24"/>
              </w:rPr>
            </w:pPr>
            <w:r w:rsidRPr="00297D2C">
              <w:rPr>
                <w:b/>
                <w:sz w:val="24"/>
                <w:szCs w:val="24"/>
              </w:rPr>
              <w:t>(2)</w:t>
            </w:r>
            <w:r w:rsidRPr="00297D2C">
              <w:rPr>
                <w:sz w:val="24"/>
                <w:szCs w:val="24"/>
              </w:rPr>
              <w:t xml:space="preserve"> Değerleme kadrosunda yer alan gayrimenkul değerleme uzmanının bir başka şirkette istihdam edilmesi ve görev alması tam zamanlılık ilkesinin ihlali anlamına gelir. Ancak değerleme faaliyetlerini engellememek kaydıyla mahkemelerde bilirkişilik yapılması, eğitmen olarak hizmet verilmesi tam zamanlılığa engel teşkil etmez.</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FB78AE" w:rsidRPr="00297D2C" w:rsidRDefault="00FB78AE" w:rsidP="00EA5BB9">
            <w:pPr>
              <w:spacing w:before="120" w:after="120" w:line="276" w:lineRule="auto"/>
              <w:ind w:right="10"/>
              <w:jc w:val="both"/>
              <w:rPr>
                <w:spacing w:val="-2"/>
                <w:sz w:val="24"/>
                <w:szCs w:val="24"/>
              </w:rPr>
            </w:pPr>
          </w:p>
        </w:tc>
        <w:tc>
          <w:tcPr>
            <w:tcW w:w="2659" w:type="dxa"/>
            <w:tcBorders>
              <w:top w:val="single" w:sz="4" w:space="0" w:color="auto"/>
              <w:left w:val="single" w:sz="4" w:space="0" w:color="auto"/>
              <w:bottom w:val="single" w:sz="4" w:space="0" w:color="auto"/>
              <w:right w:val="single" w:sz="4" w:space="0" w:color="auto"/>
            </w:tcBorders>
            <w:shd w:val="clear" w:color="auto" w:fill="auto"/>
          </w:tcPr>
          <w:p w:rsidR="00FB78AE" w:rsidRPr="00297D2C" w:rsidRDefault="00FB78AE" w:rsidP="00EA5BB9">
            <w:pPr>
              <w:spacing w:before="120" w:after="120" w:line="276" w:lineRule="auto"/>
              <w:ind w:right="10"/>
              <w:jc w:val="both"/>
              <w:rPr>
                <w:spacing w:val="-2"/>
                <w:sz w:val="24"/>
                <w:szCs w:val="24"/>
              </w:rPr>
            </w:pPr>
          </w:p>
        </w:tc>
      </w:tr>
      <w:tr w:rsidR="00297D2C" w:rsidRPr="00297D2C" w:rsidTr="0041299D">
        <w:tc>
          <w:tcPr>
            <w:tcW w:w="3652" w:type="dxa"/>
            <w:tcBorders>
              <w:top w:val="single" w:sz="4" w:space="0" w:color="auto"/>
              <w:left w:val="single" w:sz="4" w:space="0" w:color="auto"/>
              <w:bottom w:val="single" w:sz="4" w:space="0" w:color="auto"/>
              <w:right w:val="single" w:sz="4" w:space="0" w:color="auto"/>
            </w:tcBorders>
            <w:shd w:val="clear" w:color="auto" w:fill="auto"/>
          </w:tcPr>
          <w:p w:rsidR="00FB78AE" w:rsidRPr="00297D2C" w:rsidRDefault="00FB78AE" w:rsidP="00EA5BB9">
            <w:pPr>
              <w:spacing w:before="120" w:after="120" w:line="276" w:lineRule="auto"/>
              <w:jc w:val="both"/>
              <w:rPr>
                <w:b/>
                <w:sz w:val="24"/>
                <w:szCs w:val="24"/>
              </w:rPr>
            </w:pPr>
            <w:r w:rsidRPr="00297D2C">
              <w:rPr>
                <w:b/>
                <w:sz w:val="24"/>
                <w:szCs w:val="24"/>
              </w:rPr>
              <w:t>Sorumluluk</w:t>
            </w:r>
          </w:p>
          <w:p w:rsidR="00FB78AE" w:rsidRPr="00297D2C" w:rsidRDefault="00FB78AE" w:rsidP="00EA5BB9">
            <w:pPr>
              <w:spacing w:before="120" w:after="120" w:line="276" w:lineRule="auto"/>
              <w:jc w:val="both"/>
              <w:rPr>
                <w:sz w:val="24"/>
                <w:szCs w:val="24"/>
              </w:rPr>
            </w:pPr>
            <w:r w:rsidRPr="00297D2C">
              <w:rPr>
                <w:b/>
                <w:sz w:val="24"/>
                <w:szCs w:val="24"/>
              </w:rPr>
              <w:t>MADDE 15 - (1)</w:t>
            </w:r>
            <w:r w:rsidRPr="00297D2C">
              <w:rPr>
                <w:sz w:val="24"/>
                <w:szCs w:val="24"/>
              </w:rPr>
              <w:t xml:space="preserve"> Gayrimenkul değerleme kuruluşları ve değerleme raporunu imzalaya</w:t>
            </w:r>
            <w:r w:rsidR="00042812" w:rsidRPr="00297D2C">
              <w:rPr>
                <w:sz w:val="24"/>
                <w:szCs w:val="24"/>
              </w:rPr>
              <w:t>n gayrimenkul değerleme uzmanları ile sorumlu değerleme uzmanları</w:t>
            </w:r>
            <w:r w:rsidRPr="00297D2C">
              <w:rPr>
                <w:sz w:val="24"/>
                <w:szCs w:val="24"/>
              </w:rPr>
              <w:t>; faaliyetleri neticesinde düzenledikleri raporlarda yer alan yanlış, yanıltıcı ve eksik bilgiler ile raporun belirlenen standartlara uygun olmaması, yeterli incelemenin yapılmaması, hatalı verilerin kullanılması dolayısıyla, müşterilerine veya söz konusu rapordan faydalanan üçüncü kişilere ve</w:t>
            </w:r>
            <w:r w:rsidR="00042812" w:rsidRPr="00297D2C">
              <w:rPr>
                <w:sz w:val="24"/>
                <w:szCs w:val="24"/>
              </w:rPr>
              <w:t>rdikleri zararlardan Kanunun 32</w:t>
            </w:r>
            <w:r w:rsidRPr="00297D2C">
              <w:rPr>
                <w:sz w:val="24"/>
                <w:szCs w:val="24"/>
              </w:rPr>
              <w:t>nci ve 63 üncü maddeleri kapsamında sorumludurlar.</w:t>
            </w:r>
          </w:p>
          <w:p w:rsidR="00FB78AE" w:rsidRPr="00297D2C" w:rsidRDefault="00FB78AE" w:rsidP="00EA5BB9">
            <w:pPr>
              <w:spacing w:before="120" w:after="120" w:line="276" w:lineRule="auto"/>
              <w:jc w:val="both"/>
              <w:rPr>
                <w:b/>
                <w:sz w:val="24"/>
                <w:szCs w:val="24"/>
              </w:rPr>
            </w:pPr>
            <w:r w:rsidRPr="00297D2C">
              <w:rPr>
                <w:b/>
                <w:sz w:val="24"/>
                <w:szCs w:val="24"/>
              </w:rPr>
              <w:t>(2)</w:t>
            </w:r>
            <w:r w:rsidR="00042812" w:rsidRPr="00297D2C">
              <w:rPr>
                <w:sz w:val="24"/>
                <w:szCs w:val="24"/>
              </w:rPr>
              <w:t xml:space="preserve"> Kuruluşun ortakları</w:t>
            </w:r>
            <w:r w:rsidRPr="00297D2C">
              <w:rPr>
                <w:sz w:val="24"/>
                <w:szCs w:val="24"/>
              </w:rPr>
              <w:t>, yönetim kurulu üyeleri ve çalışanlarının cezai sorumlulukları saklıdır.</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FB78AE" w:rsidRPr="00297D2C" w:rsidRDefault="00FB78AE" w:rsidP="00EA5BB9">
            <w:pPr>
              <w:spacing w:before="120" w:after="120" w:line="276" w:lineRule="auto"/>
              <w:ind w:right="10"/>
              <w:jc w:val="both"/>
              <w:rPr>
                <w:spacing w:val="-2"/>
                <w:sz w:val="24"/>
                <w:szCs w:val="24"/>
              </w:rPr>
            </w:pPr>
          </w:p>
        </w:tc>
        <w:tc>
          <w:tcPr>
            <w:tcW w:w="2659" w:type="dxa"/>
            <w:tcBorders>
              <w:top w:val="single" w:sz="4" w:space="0" w:color="auto"/>
              <w:left w:val="single" w:sz="4" w:space="0" w:color="auto"/>
              <w:bottom w:val="single" w:sz="4" w:space="0" w:color="auto"/>
              <w:right w:val="single" w:sz="4" w:space="0" w:color="auto"/>
            </w:tcBorders>
            <w:shd w:val="clear" w:color="auto" w:fill="auto"/>
          </w:tcPr>
          <w:p w:rsidR="00FB78AE" w:rsidRPr="00297D2C" w:rsidRDefault="00FB78AE" w:rsidP="00EA5BB9">
            <w:pPr>
              <w:spacing w:before="120" w:after="120" w:line="276" w:lineRule="auto"/>
              <w:ind w:right="10"/>
              <w:jc w:val="both"/>
              <w:rPr>
                <w:spacing w:val="-2"/>
                <w:sz w:val="24"/>
                <w:szCs w:val="24"/>
              </w:rPr>
            </w:pPr>
          </w:p>
        </w:tc>
      </w:tr>
      <w:tr w:rsidR="00297D2C" w:rsidRPr="00297D2C" w:rsidTr="0041299D">
        <w:tc>
          <w:tcPr>
            <w:tcW w:w="3652" w:type="dxa"/>
            <w:tcBorders>
              <w:top w:val="single" w:sz="4" w:space="0" w:color="auto"/>
              <w:left w:val="single" w:sz="4" w:space="0" w:color="auto"/>
              <w:bottom w:val="single" w:sz="4" w:space="0" w:color="auto"/>
              <w:right w:val="single" w:sz="4" w:space="0" w:color="auto"/>
            </w:tcBorders>
            <w:shd w:val="clear" w:color="auto" w:fill="auto"/>
          </w:tcPr>
          <w:p w:rsidR="00FB78AE" w:rsidRPr="00297D2C" w:rsidRDefault="00FB78AE" w:rsidP="00EA5BB9">
            <w:pPr>
              <w:spacing w:before="120" w:after="120" w:line="276" w:lineRule="auto"/>
              <w:jc w:val="both"/>
              <w:rPr>
                <w:b/>
                <w:sz w:val="24"/>
                <w:szCs w:val="24"/>
              </w:rPr>
            </w:pPr>
            <w:r w:rsidRPr="00297D2C">
              <w:rPr>
                <w:b/>
                <w:sz w:val="24"/>
                <w:szCs w:val="24"/>
              </w:rPr>
              <w:t>Bağımsızlık</w:t>
            </w:r>
          </w:p>
          <w:p w:rsidR="00FB78AE" w:rsidRPr="00297D2C" w:rsidRDefault="00FB78AE" w:rsidP="00EA5BB9">
            <w:pPr>
              <w:spacing w:before="120" w:after="120" w:line="276" w:lineRule="auto"/>
              <w:jc w:val="both"/>
              <w:rPr>
                <w:sz w:val="24"/>
                <w:szCs w:val="24"/>
              </w:rPr>
            </w:pPr>
            <w:r w:rsidRPr="00297D2C">
              <w:rPr>
                <w:b/>
                <w:sz w:val="24"/>
                <w:szCs w:val="24"/>
              </w:rPr>
              <w:t>MADDE 16 - (1)</w:t>
            </w:r>
            <w:r w:rsidRPr="00297D2C">
              <w:rPr>
                <w:sz w:val="24"/>
                <w:szCs w:val="24"/>
              </w:rPr>
              <w:t xml:space="preserve"> Gayrimenkul değerleme kuruluşları ile bu kuruluşlarda çalışan gayrimenkul değerleme uzmanları, değerleme faaliyetlerinde bağımsız ve tarafsız olmak zorundadırlar. Bağımsızlık, mesleki faaliyetin dürüst ve tarafsız yürütülmesini sağlayacak bir anlayış ve davranışlar bütünüdür. G</w:t>
            </w:r>
            <w:r w:rsidR="00042812" w:rsidRPr="00297D2C">
              <w:rPr>
                <w:sz w:val="24"/>
                <w:szCs w:val="24"/>
              </w:rPr>
              <w:t>ayrimenkul değerleme uzmanlarının,</w:t>
            </w:r>
            <w:r w:rsidRPr="00297D2C">
              <w:rPr>
                <w:sz w:val="24"/>
                <w:szCs w:val="24"/>
              </w:rPr>
              <w:t xml:space="preserve"> değerleme faaliyetleri sırasında dürüst ve tarafsız olmalarının yanında, bağımsızlıklarını ortadan kaldırabilecek özet durumlarının da bulunmaması gerekir.</w:t>
            </w:r>
          </w:p>
          <w:p w:rsidR="00FB78AE" w:rsidRPr="00297D2C" w:rsidRDefault="00FB78AE" w:rsidP="00EA5BB9">
            <w:pPr>
              <w:spacing w:before="120" w:after="120" w:line="276" w:lineRule="auto"/>
              <w:jc w:val="both"/>
              <w:rPr>
                <w:b/>
                <w:sz w:val="24"/>
                <w:szCs w:val="24"/>
              </w:rPr>
            </w:pPr>
            <w:r w:rsidRPr="00297D2C">
              <w:rPr>
                <w:b/>
                <w:sz w:val="24"/>
                <w:szCs w:val="24"/>
              </w:rPr>
              <w:t>(2)</w:t>
            </w:r>
            <w:r w:rsidRPr="00297D2C">
              <w:rPr>
                <w:sz w:val="24"/>
                <w:szCs w:val="24"/>
              </w:rPr>
              <w:t xml:space="preserve"> Gayrimenkul değerleme uzmanları, çalışmaları sırasında ortaya çıkabilecek çıkar çatışmalarından uzak kalmak, dürüstlük ve tarafsızlıklarım etkileyebilecek hiçbir müdahaleye </w:t>
            </w:r>
            <w:r w:rsidR="00042812" w:rsidRPr="00297D2C">
              <w:rPr>
                <w:sz w:val="24"/>
                <w:szCs w:val="24"/>
              </w:rPr>
              <w:t>imkân</w:t>
            </w:r>
            <w:r w:rsidRPr="00297D2C">
              <w:rPr>
                <w:sz w:val="24"/>
                <w:szCs w:val="24"/>
              </w:rPr>
              <w:t xml:space="preserve"> vermemek, inceleme sonucunda ulaştıkları görüşlerini, başkalarının doğrudan veya dolaylı çıkarlarım düşünmeksizin raporlarında açıklamak zorundadırlar.</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FB78AE" w:rsidRPr="00297D2C" w:rsidRDefault="00FB78AE" w:rsidP="00EA5BB9">
            <w:pPr>
              <w:spacing w:before="120" w:after="120" w:line="276" w:lineRule="auto"/>
              <w:ind w:right="10"/>
              <w:jc w:val="both"/>
              <w:rPr>
                <w:spacing w:val="-2"/>
                <w:sz w:val="24"/>
                <w:szCs w:val="24"/>
              </w:rPr>
            </w:pPr>
          </w:p>
        </w:tc>
        <w:tc>
          <w:tcPr>
            <w:tcW w:w="2659" w:type="dxa"/>
            <w:tcBorders>
              <w:top w:val="single" w:sz="4" w:space="0" w:color="auto"/>
              <w:left w:val="single" w:sz="4" w:space="0" w:color="auto"/>
              <w:bottom w:val="single" w:sz="4" w:space="0" w:color="auto"/>
              <w:right w:val="single" w:sz="4" w:space="0" w:color="auto"/>
            </w:tcBorders>
            <w:shd w:val="clear" w:color="auto" w:fill="auto"/>
          </w:tcPr>
          <w:p w:rsidR="00FB78AE" w:rsidRPr="00297D2C" w:rsidRDefault="00FB78AE" w:rsidP="00EA5BB9">
            <w:pPr>
              <w:spacing w:before="120" w:after="120" w:line="276" w:lineRule="auto"/>
              <w:ind w:right="10"/>
              <w:jc w:val="both"/>
              <w:rPr>
                <w:spacing w:val="-2"/>
                <w:sz w:val="24"/>
                <w:szCs w:val="24"/>
              </w:rPr>
            </w:pPr>
          </w:p>
        </w:tc>
      </w:tr>
      <w:tr w:rsidR="00297D2C" w:rsidRPr="00297D2C" w:rsidTr="0041299D">
        <w:tc>
          <w:tcPr>
            <w:tcW w:w="3652" w:type="dxa"/>
            <w:tcBorders>
              <w:top w:val="single" w:sz="4" w:space="0" w:color="auto"/>
              <w:left w:val="single" w:sz="4" w:space="0" w:color="auto"/>
              <w:bottom w:val="single" w:sz="4" w:space="0" w:color="auto"/>
              <w:right w:val="single" w:sz="4" w:space="0" w:color="auto"/>
            </w:tcBorders>
            <w:shd w:val="clear" w:color="auto" w:fill="auto"/>
          </w:tcPr>
          <w:p w:rsidR="00FB78AE" w:rsidRPr="00297D2C" w:rsidRDefault="00FB78AE" w:rsidP="00EA5BB9">
            <w:pPr>
              <w:spacing w:before="120" w:after="120" w:line="276" w:lineRule="auto"/>
              <w:jc w:val="both"/>
              <w:rPr>
                <w:b/>
                <w:sz w:val="24"/>
                <w:szCs w:val="24"/>
              </w:rPr>
            </w:pPr>
            <w:r w:rsidRPr="00297D2C">
              <w:rPr>
                <w:b/>
                <w:sz w:val="24"/>
                <w:szCs w:val="24"/>
              </w:rPr>
              <w:t>Bağıms</w:t>
            </w:r>
            <w:r w:rsidR="00042812" w:rsidRPr="00297D2C">
              <w:rPr>
                <w:b/>
                <w:sz w:val="24"/>
                <w:szCs w:val="24"/>
              </w:rPr>
              <w:t>ızlığı ortadan kaldıran durumlar</w:t>
            </w:r>
          </w:p>
          <w:p w:rsidR="00FB78AE" w:rsidRPr="00297D2C" w:rsidRDefault="00FB78AE" w:rsidP="00EA5BB9">
            <w:pPr>
              <w:spacing w:before="120" w:after="120" w:line="276" w:lineRule="auto"/>
              <w:jc w:val="both"/>
              <w:rPr>
                <w:sz w:val="24"/>
                <w:szCs w:val="24"/>
              </w:rPr>
            </w:pPr>
            <w:r w:rsidRPr="00297D2C">
              <w:rPr>
                <w:b/>
                <w:sz w:val="24"/>
                <w:szCs w:val="24"/>
              </w:rPr>
              <w:t>MADDE 17 - (1)</w:t>
            </w:r>
            <w:r w:rsidRPr="00297D2C">
              <w:rPr>
                <w:sz w:val="24"/>
                <w:szCs w:val="24"/>
              </w:rPr>
              <w:t xml:space="preserve"> Gayrimenkul değerleme kuruluşu veya gayrimenkul değerleme uzmanının bağımsızlığının zedelendiğine dair tereddüt oluşması halinde, bağımsızlığın ortadan kalktığı kabul edilir. </w:t>
            </w:r>
          </w:p>
          <w:p w:rsidR="00FB78AE" w:rsidRPr="00297D2C" w:rsidRDefault="00FB78AE" w:rsidP="00EA5BB9">
            <w:pPr>
              <w:spacing w:before="120" w:after="120" w:line="276" w:lineRule="auto"/>
              <w:jc w:val="both"/>
              <w:rPr>
                <w:sz w:val="24"/>
                <w:szCs w:val="24"/>
              </w:rPr>
            </w:pPr>
            <w:r w:rsidRPr="00297D2C">
              <w:rPr>
                <w:b/>
                <w:sz w:val="24"/>
                <w:szCs w:val="24"/>
              </w:rPr>
              <w:t>(2)</w:t>
            </w:r>
            <w:r w:rsidRPr="00297D2C">
              <w:rPr>
                <w:sz w:val="24"/>
                <w:szCs w:val="24"/>
              </w:rPr>
              <w:t xml:space="preserve"> Aşağıda</w:t>
            </w:r>
            <w:r w:rsidR="00042812" w:rsidRPr="00297D2C">
              <w:rPr>
                <w:sz w:val="24"/>
                <w:szCs w:val="24"/>
              </w:rPr>
              <w:t>ki durumlarda, bu durumlar ile sınırlı olmamak kaydıyla</w:t>
            </w:r>
            <w:r w:rsidRPr="00297D2C">
              <w:rPr>
                <w:sz w:val="24"/>
                <w:szCs w:val="24"/>
              </w:rPr>
              <w:t xml:space="preserve"> bağımsızlık ortadan kalkmış</w:t>
            </w:r>
            <w:r w:rsidR="00042812" w:rsidRPr="00297D2C">
              <w:rPr>
                <w:sz w:val="24"/>
                <w:szCs w:val="24"/>
              </w:rPr>
              <w:t xml:space="preserve"> </w:t>
            </w:r>
            <w:r w:rsidRPr="00297D2C">
              <w:rPr>
                <w:sz w:val="24"/>
                <w:szCs w:val="24"/>
              </w:rPr>
              <w:t>sayılır.</w:t>
            </w:r>
          </w:p>
          <w:p w:rsidR="00FB78AE" w:rsidRPr="00297D2C" w:rsidRDefault="00FB78AE" w:rsidP="00EA5BB9">
            <w:pPr>
              <w:spacing w:before="120" w:after="120" w:line="276" w:lineRule="auto"/>
              <w:ind w:left="284"/>
              <w:jc w:val="both"/>
              <w:rPr>
                <w:sz w:val="24"/>
                <w:szCs w:val="24"/>
              </w:rPr>
            </w:pPr>
            <w:r w:rsidRPr="00297D2C">
              <w:rPr>
                <w:sz w:val="24"/>
                <w:szCs w:val="24"/>
              </w:rPr>
              <w:t>a)</w:t>
            </w:r>
            <w:r w:rsidRPr="00297D2C">
              <w:rPr>
                <w:sz w:val="24"/>
                <w:szCs w:val="24"/>
              </w:rPr>
              <w:tab/>
              <w:t xml:space="preserve">Gayrimenkul değerleme kuruluşunun ortakları, yöneticileri, gayrimenkul değerleme uzmanları ve bunların üçüncü derece </w:t>
            </w:r>
            <w:r w:rsidR="00EA5BB9" w:rsidRPr="00297D2C">
              <w:rPr>
                <w:sz w:val="24"/>
                <w:szCs w:val="24"/>
              </w:rPr>
              <w:t>dâhil</w:t>
            </w:r>
            <w:r w:rsidRPr="00297D2C">
              <w:rPr>
                <w:sz w:val="24"/>
                <w:szCs w:val="24"/>
              </w:rPr>
              <w:t xml:space="preserve"> kan ve sihri hısımları ile eşleri veya gayrimenkul değerleme kuruluşu tarafından;</w:t>
            </w:r>
          </w:p>
          <w:p w:rsidR="00FB78AE" w:rsidRPr="00297D2C" w:rsidRDefault="00FB78AE" w:rsidP="00EA5BB9">
            <w:pPr>
              <w:spacing w:before="120" w:after="120" w:line="276" w:lineRule="auto"/>
              <w:ind w:left="426"/>
              <w:jc w:val="both"/>
              <w:rPr>
                <w:sz w:val="24"/>
                <w:szCs w:val="24"/>
              </w:rPr>
            </w:pPr>
            <w:r w:rsidRPr="00297D2C">
              <w:rPr>
                <w:sz w:val="24"/>
                <w:szCs w:val="24"/>
              </w:rPr>
              <w:t>i)</w:t>
            </w:r>
            <w:r w:rsidRPr="00297D2C">
              <w:rPr>
                <w:sz w:val="24"/>
                <w:szCs w:val="24"/>
              </w:rPr>
              <w:tab/>
              <w:t>Değerleme sözleşmesinde öngörülenler dışında müşteriden veya müşteri ile ilgili olanlardan, doğrudan veya dolaylı olarak bir menfaat elde edildiğinin veya menfaat sağl</w:t>
            </w:r>
            <w:r w:rsidR="00042812" w:rsidRPr="00297D2C">
              <w:rPr>
                <w:sz w:val="24"/>
                <w:szCs w:val="24"/>
              </w:rPr>
              <w:t>anacağı vaadinin ortaya çıkması,</w:t>
            </w:r>
          </w:p>
          <w:p w:rsidR="00FB78AE" w:rsidRPr="00297D2C" w:rsidRDefault="00EA5BB9" w:rsidP="00EA5BB9">
            <w:pPr>
              <w:spacing w:before="120" w:after="120" w:line="276" w:lineRule="auto"/>
              <w:ind w:left="426"/>
              <w:jc w:val="both"/>
              <w:rPr>
                <w:sz w:val="24"/>
                <w:szCs w:val="24"/>
              </w:rPr>
            </w:pPr>
            <w:r w:rsidRPr="00297D2C">
              <w:rPr>
                <w:sz w:val="24"/>
                <w:szCs w:val="24"/>
              </w:rPr>
              <w:t xml:space="preserve">ii) </w:t>
            </w:r>
            <w:r w:rsidR="00FB78AE" w:rsidRPr="00297D2C">
              <w:rPr>
                <w:sz w:val="24"/>
                <w:szCs w:val="24"/>
              </w:rPr>
              <w:t>Müşteriyle veya müşterinin ortaklarıyla veya müşterinin yönetim, denetim veya sermaye bakımlarından doğrudan ya da dolaylı olarak bağlı bulunduğu veya nüfuzu altında bulundurduğu gerçek veya tüzel kişilerle değerleme hizmeti verildiği dö</w:t>
            </w:r>
            <w:r w:rsidR="00042812" w:rsidRPr="00297D2C">
              <w:rPr>
                <w:sz w:val="24"/>
                <w:szCs w:val="24"/>
              </w:rPr>
              <w:t xml:space="preserve">nem </w:t>
            </w:r>
            <w:r w:rsidR="00242549" w:rsidRPr="00297D2C">
              <w:rPr>
                <w:sz w:val="24"/>
                <w:szCs w:val="24"/>
              </w:rPr>
              <w:t>dâhil</w:t>
            </w:r>
            <w:r w:rsidR="00042812" w:rsidRPr="00297D2C">
              <w:rPr>
                <w:sz w:val="24"/>
                <w:szCs w:val="24"/>
              </w:rPr>
              <w:t xml:space="preserve"> olmak üzere son iki yıl</w:t>
            </w:r>
            <w:r w:rsidR="00FB78AE" w:rsidRPr="00297D2C">
              <w:rPr>
                <w:sz w:val="24"/>
                <w:szCs w:val="24"/>
              </w:rPr>
              <w:t xml:space="preserve"> içerisinde ortaklık ilişkisine girilmiş olduğunun belirlenmiş olması,</w:t>
            </w:r>
          </w:p>
          <w:p w:rsidR="00FB78AE" w:rsidRPr="00297D2C" w:rsidRDefault="00FB78AE" w:rsidP="00EA5BB9">
            <w:pPr>
              <w:spacing w:before="120" w:after="120" w:line="276" w:lineRule="auto"/>
              <w:ind w:left="426"/>
              <w:jc w:val="both"/>
              <w:rPr>
                <w:sz w:val="24"/>
                <w:szCs w:val="24"/>
              </w:rPr>
            </w:pPr>
            <w:r w:rsidRPr="00297D2C">
              <w:rPr>
                <w:sz w:val="24"/>
                <w:szCs w:val="24"/>
              </w:rPr>
              <w:t>iii)</w:t>
            </w:r>
            <w:r w:rsidR="00EA5BB9" w:rsidRPr="00297D2C">
              <w:rPr>
                <w:sz w:val="24"/>
                <w:szCs w:val="24"/>
              </w:rPr>
              <w:t xml:space="preserve"> </w:t>
            </w:r>
            <w:r w:rsidRPr="00297D2C">
              <w:rPr>
                <w:sz w:val="24"/>
                <w:szCs w:val="24"/>
              </w:rPr>
              <w:tab/>
              <w:t>Müşteri ile müşterinin bağlı ortaklıkları, müşterek yönetime tabi teşebbüsleri ve iştiraklerinde değerleme hizmeti verildi</w:t>
            </w:r>
            <w:r w:rsidR="00042812" w:rsidRPr="00297D2C">
              <w:rPr>
                <w:sz w:val="24"/>
                <w:szCs w:val="24"/>
              </w:rPr>
              <w:t xml:space="preserve">ği dönem </w:t>
            </w:r>
            <w:r w:rsidR="00EA5BB9" w:rsidRPr="00297D2C">
              <w:rPr>
                <w:sz w:val="24"/>
                <w:szCs w:val="24"/>
              </w:rPr>
              <w:t>dâhil</w:t>
            </w:r>
            <w:r w:rsidR="00042812" w:rsidRPr="00297D2C">
              <w:rPr>
                <w:sz w:val="24"/>
                <w:szCs w:val="24"/>
              </w:rPr>
              <w:t xml:space="preserve"> olmak üzere son i</w:t>
            </w:r>
            <w:r w:rsidRPr="00297D2C">
              <w:rPr>
                <w:sz w:val="24"/>
                <w:szCs w:val="24"/>
              </w:rPr>
              <w:t>ki yıl içerisinde kurucu, yönetim kurulu başkan veya üyesi, şirket müdürü veya yardımcısı olarak veya önemli karar, yetki ve sorumluluğu taşıyan başka sıfatlarla görev alınması veya ticari ilişki içinde bulunulması.</w:t>
            </w:r>
          </w:p>
          <w:p w:rsidR="00FB78AE" w:rsidRPr="00297D2C" w:rsidRDefault="00FB78AE" w:rsidP="00EA5BB9">
            <w:pPr>
              <w:spacing w:before="120" w:after="120" w:line="276" w:lineRule="auto"/>
              <w:ind w:left="426"/>
              <w:jc w:val="both"/>
              <w:rPr>
                <w:sz w:val="24"/>
                <w:szCs w:val="24"/>
              </w:rPr>
            </w:pPr>
            <w:r w:rsidRPr="00297D2C">
              <w:rPr>
                <w:sz w:val="24"/>
                <w:szCs w:val="24"/>
              </w:rPr>
              <w:t>iv)</w:t>
            </w:r>
            <w:r w:rsidRPr="00297D2C">
              <w:rPr>
                <w:sz w:val="24"/>
                <w:szCs w:val="24"/>
              </w:rPr>
              <w:tab/>
              <w:t>Müşteri veya müşterinin bağlı ortaklıkları, müşterek yönetime tabi teşebbüsleri ve iştirakleri ite olağan ekonomik ilişkiler dışında borç-alacak ilişkisine girilmiş olması,</w:t>
            </w:r>
          </w:p>
          <w:p w:rsidR="00FB78AE" w:rsidRPr="00297D2C" w:rsidRDefault="00FB78AE" w:rsidP="00EA5BB9">
            <w:pPr>
              <w:spacing w:before="120" w:after="120" w:line="276" w:lineRule="auto"/>
              <w:ind w:left="284"/>
              <w:jc w:val="both"/>
              <w:rPr>
                <w:sz w:val="24"/>
                <w:szCs w:val="24"/>
              </w:rPr>
            </w:pPr>
            <w:r w:rsidRPr="00297D2C">
              <w:rPr>
                <w:sz w:val="24"/>
                <w:szCs w:val="24"/>
              </w:rPr>
              <w:t>b)</w:t>
            </w:r>
            <w:r w:rsidRPr="00297D2C">
              <w:rPr>
                <w:sz w:val="24"/>
                <w:szCs w:val="24"/>
              </w:rPr>
              <w:tab/>
              <w:t>Geçmiş yıllara ilişkin değerleme ücretinin, geçerli bir nedene dayanmaksızın, müşteri tarafından ödenmemesi,</w:t>
            </w:r>
          </w:p>
          <w:p w:rsidR="00FB78AE" w:rsidRPr="00297D2C" w:rsidRDefault="00FB78AE" w:rsidP="00EA5BB9">
            <w:pPr>
              <w:spacing w:before="120" w:after="120" w:line="276" w:lineRule="auto"/>
              <w:ind w:left="284"/>
              <w:jc w:val="both"/>
              <w:rPr>
                <w:sz w:val="24"/>
                <w:szCs w:val="24"/>
              </w:rPr>
            </w:pPr>
            <w:r w:rsidRPr="00297D2C">
              <w:rPr>
                <w:sz w:val="24"/>
                <w:szCs w:val="24"/>
              </w:rPr>
              <w:t>c)</w:t>
            </w:r>
            <w:r w:rsidRPr="00297D2C">
              <w:rPr>
                <w:sz w:val="24"/>
                <w:szCs w:val="24"/>
              </w:rPr>
              <w:tab/>
              <w:t>Değerleme ücretinin, değerleme sonuçlan ile ilgili şartlara bağlanmış olması veya piyasa rayicinden bariz farklılıklar göstermesi, kuruluş tarafından müşteriye sunulan diğer hizmetler dikkate alınarak belirlenmesi.</w:t>
            </w:r>
          </w:p>
          <w:p w:rsidR="00FB78AE" w:rsidRPr="00297D2C" w:rsidRDefault="00FB78AE" w:rsidP="00EA5BB9">
            <w:pPr>
              <w:spacing w:before="120" w:after="120" w:line="276" w:lineRule="auto"/>
              <w:ind w:left="284"/>
              <w:jc w:val="both"/>
              <w:rPr>
                <w:sz w:val="24"/>
                <w:szCs w:val="24"/>
              </w:rPr>
            </w:pPr>
            <w:r w:rsidRPr="00297D2C">
              <w:rPr>
                <w:sz w:val="24"/>
                <w:szCs w:val="24"/>
              </w:rPr>
              <w:t>ç) Gayrimenkul değerleme kuruluşunun son beş yıl içerisinde değerleme faaliyetinden kaynaklanan kazançlarının yüzde otuzundan fazlasının tek bir gerçek ki</w:t>
            </w:r>
            <w:r w:rsidR="00042812" w:rsidRPr="00297D2C">
              <w:rPr>
                <w:sz w:val="24"/>
                <w:szCs w:val="24"/>
              </w:rPr>
              <w:t>şi veya şirket ile bağlı ortakları</w:t>
            </w:r>
            <w:r w:rsidRPr="00297D2C">
              <w:rPr>
                <w:sz w:val="24"/>
                <w:szCs w:val="24"/>
              </w:rPr>
              <w:t>ndan elde edilmesi.</w:t>
            </w:r>
          </w:p>
          <w:p w:rsidR="00FB78AE" w:rsidRPr="00297D2C" w:rsidRDefault="00FB78AE" w:rsidP="00EA5BB9">
            <w:pPr>
              <w:spacing w:before="120" w:after="120" w:line="276" w:lineRule="auto"/>
              <w:jc w:val="both"/>
              <w:rPr>
                <w:b/>
                <w:sz w:val="24"/>
                <w:szCs w:val="24"/>
              </w:rPr>
            </w:pPr>
            <w:r w:rsidRPr="00297D2C">
              <w:rPr>
                <w:b/>
                <w:sz w:val="24"/>
                <w:szCs w:val="24"/>
              </w:rPr>
              <w:t>(3)</w:t>
            </w:r>
            <w:r w:rsidRPr="00297D2C">
              <w:rPr>
                <w:sz w:val="24"/>
                <w:szCs w:val="24"/>
              </w:rPr>
              <w:tab/>
              <w:t>Yukarıdaki durumlar gayrimenkul değerleme kuruluşuna dışarıdan hizmet veren kişi ve kurutuşlar için de geçerlidir.</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FB78AE" w:rsidRPr="00297D2C" w:rsidRDefault="00FB78AE" w:rsidP="00EA5BB9">
            <w:pPr>
              <w:spacing w:before="120" w:after="120" w:line="276" w:lineRule="auto"/>
              <w:ind w:right="10"/>
              <w:jc w:val="both"/>
              <w:rPr>
                <w:spacing w:val="-2"/>
                <w:sz w:val="24"/>
                <w:szCs w:val="24"/>
              </w:rPr>
            </w:pPr>
          </w:p>
        </w:tc>
        <w:tc>
          <w:tcPr>
            <w:tcW w:w="2659" w:type="dxa"/>
            <w:tcBorders>
              <w:top w:val="single" w:sz="4" w:space="0" w:color="auto"/>
              <w:left w:val="single" w:sz="4" w:space="0" w:color="auto"/>
              <w:bottom w:val="single" w:sz="4" w:space="0" w:color="auto"/>
              <w:right w:val="single" w:sz="4" w:space="0" w:color="auto"/>
            </w:tcBorders>
            <w:shd w:val="clear" w:color="auto" w:fill="auto"/>
          </w:tcPr>
          <w:p w:rsidR="00FB78AE" w:rsidRPr="00297D2C" w:rsidRDefault="00FB78AE" w:rsidP="00EA5BB9">
            <w:pPr>
              <w:spacing w:before="120" w:after="120" w:line="276" w:lineRule="auto"/>
              <w:ind w:right="10"/>
              <w:jc w:val="both"/>
              <w:rPr>
                <w:spacing w:val="-2"/>
                <w:sz w:val="24"/>
                <w:szCs w:val="24"/>
              </w:rPr>
            </w:pPr>
          </w:p>
        </w:tc>
      </w:tr>
      <w:tr w:rsidR="00297D2C" w:rsidRPr="00297D2C" w:rsidTr="0041299D">
        <w:tc>
          <w:tcPr>
            <w:tcW w:w="3652" w:type="dxa"/>
            <w:tcBorders>
              <w:top w:val="single" w:sz="4" w:space="0" w:color="auto"/>
              <w:left w:val="single" w:sz="4" w:space="0" w:color="auto"/>
              <w:bottom w:val="single" w:sz="4" w:space="0" w:color="auto"/>
              <w:right w:val="single" w:sz="4" w:space="0" w:color="auto"/>
            </w:tcBorders>
            <w:shd w:val="clear" w:color="auto" w:fill="auto"/>
          </w:tcPr>
          <w:p w:rsidR="00FB78AE" w:rsidRPr="00297D2C" w:rsidRDefault="00FB78AE" w:rsidP="00EA5BB9">
            <w:pPr>
              <w:spacing w:before="120" w:after="120" w:line="276" w:lineRule="auto"/>
              <w:jc w:val="both"/>
              <w:rPr>
                <w:b/>
                <w:sz w:val="24"/>
                <w:szCs w:val="24"/>
              </w:rPr>
            </w:pPr>
            <w:r w:rsidRPr="00297D2C">
              <w:rPr>
                <w:b/>
                <w:sz w:val="24"/>
                <w:szCs w:val="24"/>
              </w:rPr>
              <w:t>Mesleki özen ve titizlik</w:t>
            </w:r>
          </w:p>
          <w:p w:rsidR="00FB78AE" w:rsidRPr="00297D2C" w:rsidRDefault="00FB78AE" w:rsidP="00EA5BB9">
            <w:pPr>
              <w:spacing w:before="120" w:after="120" w:line="276" w:lineRule="auto"/>
              <w:jc w:val="both"/>
              <w:rPr>
                <w:b/>
                <w:sz w:val="24"/>
                <w:szCs w:val="24"/>
              </w:rPr>
            </w:pPr>
            <w:r w:rsidRPr="00297D2C">
              <w:rPr>
                <w:b/>
                <w:sz w:val="24"/>
                <w:szCs w:val="24"/>
              </w:rPr>
              <w:t>MADDE 18 — (1)</w:t>
            </w:r>
            <w:r w:rsidRPr="00297D2C">
              <w:rPr>
                <w:sz w:val="24"/>
                <w:szCs w:val="24"/>
              </w:rPr>
              <w:t xml:space="preserve"> Gayrimenkul değerleme kuruluşlarında çalışan gayrimenkul değerleme uzmanları; değerleme görevinin planlanması, yürütülüp sonuçlandırılması ve değerleme raporunun hazırlanması safhalarında gerekti mesleki özen ve titizliği göstermek zorundadırlar. Özen ve titizlik, dikkatli ve basiretli bir uzmanın aynı koşullar altında ayrıntılara vereceği önemi,</w:t>
            </w:r>
            <w:r w:rsidR="00BB10FF" w:rsidRPr="00297D2C">
              <w:rPr>
                <w:sz w:val="24"/>
                <w:szCs w:val="24"/>
              </w:rPr>
              <w:t xml:space="preserve"> göstereceği dikkat ve gayreti ifade eder. Gerekli ö</w:t>
            </w:r>
            <w:r w:rsidRPr="00297D2C">
              <w:rPr>
                <w:sz w:val="24"/>
                <w:szCs w:val="24"/>
              </w:rPr>
              <w:t>zen ve titizliğin asgari kıstası, değerlemeye ilişkin Kurul düzenlemelerine ve ayrıca Birlik düzenlemelerine eksiksiz uyulmasıdır. Buna göre, gayrimenkul değerleme uzmanı değerleme faaliyetini gerektiği şekilde planlamak, program yapmak, yeterli miktarda, uygun nitelikte ve güvenilir bilgi ve belge toplayarak inceleme yapmak, düzenli çalışma kâğıtları hazırlamak ve görüşünü, özen ve titizlikle düzenleyeceği değerleme raporunda açıklamak zorundadır.</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FB78AE" w:rsidRPr="00297D2C" w:rsidRDefault="00FB78AE" w:rsidP="00EA5BB9">
            <w:pPr>
              <w:spacing w:before="120" w:after="120" w:line="276" w:lineRule="auto"/>
              <w:ind w:right="10"/>
              <w:jc w:val="both"/>
              <w:rPr>
                <w:spacing w:val="-2"/>
                <w:sz w:val="24"/>
                <w:szCs w:val="24"/>
              </w:rPr>
            </w:pPr>
          </w:p>
        </w:tc>
        <w:tc>
          <w:tcPr>
            <w:tcW w:w="2659" w:type="dxa"/>
            <w:tcBorders>
              <w:top w:val="single" w:sz="4" w:space="0" w:color="auto"/>
              <w:left w:val="single" w:sz="4" w:space="0" w:color="auto"/>
              <w:bottom w:val="single" w:sz="4" w:space="0" w:color="auto"/>
              <w:right w:val="single" w:sz="4" w:space="0" w:color="auto"/>
            </w:tcBorders>
            <w:shd w:val="clear" w:color="auto" w:fill="auto"/>
          </w:tcPr>
          <w:p w:rsidR="00FB78AE" w:rsidRPr="00297D2C" w:rsidRDefault="00FB78AE" w:rsidP="00EA5BB9">
            <w:pPr>
              <w:spacing w:before="120" w:after="120" w:line="276" w:lineRule="auto"/>
              <w:ind w:right="10"/>
              <w:jc w:val="both"/>
              <w:rPr>
                <w:spacing w:val="-2"/>
                <w:sz w:val="24"/>
                <w:szCs w:val="24"/>
              </w:rPr>
            </w:pPr>
          </w:p>
        </w:tc>
      </w:tr>
      <w:tr w:rsidR="00297D2C" w:rsidRPr="00297D2C" w:rsidTr="0041299D">
        <w:tc>
          <w:tcPr>
            <w:tcW w:w="3652" w:type="dxa"/>
            <w:tcBorders>
              <w:top w:val="single" w:sz="4" w:space="0" w:color="auto"/>
              <w:left w:val="single" w:sz="4" w:space="0" w:color="auto"/>
              <w:bottom w:val="single" w:sz="4" w:space="0" w:color="auto"/>
              <w:right w:val="single" w:sz="4" w:space="0" w:color="auto"/>
            </w:tcBorders>
            <w:shd w:val="clear" w:color="auto" w:fill="auto"/>
          </w:tcPr>
          <w:p w:rsidR="00FB78AE" w:rsidRPr="00297D2C" w:rsidRDefault="00FB78AE" w:rsidP="00EA5BB9">
            <w:pPr>
              <w:spacing w:before="120" w:after="120" w:line="276" w:lineRule="auto"/>
              <w:jc w:val="both"/>
              <w:rPr>
                <w:b/>
                <w:sz w:val="24"/>
                <w:szCs w:val="24"/>
              </w:rPr>
            </w:pPr>
            <w:r w:rsidRPr="00297D2C">
              <w:rPr>
                <w:b/>
                <w:sz w:val="24"/>
                <w:szCs w:val="24"/>
              </w:rPr>
              <w:t>Sır saklama yükümlülüğü</w:t>
            </w:r>
          </w:p>
          <w:p w:rsidR="00FB78AE" w:rsidRPr="00297D2C" w:rsidRDefault="00FB78AE" w:rsidP="00EA5BB9">
            <w:pPr>
              <w:spacing w:before="120" w:after="120" w:line="276" w:lineRule="auto"/>
              <w:jc w:val="both"/>
              <w:rPr>
                <w:sz w:val="24"/>
                <w:szCs w:val="24"/>
              </w:rPr>
            </w:pPr>
            <w:r w:rsidRPr="00297D2C">
              <w:rPr>
                <w:b/>
                <w:sz w:val="24"/>
                <w:szCs w:val="24"/>
              </w:rPr>
              <w:t xml:space="preserve">MADDE 19 - (1) </w:t>
            </w:r>
            <w:r w:rsidRPr="00297D2C">
              <w:rPr>
                <w:sz w:val="24"/>
                <w:szCs w:val="24"/>
              </w:rPr>
              <w:t>Gayrimenkul değerleme uzmanları, kuruluşun yöneticileri ile kuruluşa bu Tebliğin 11 inci maddesinin üçüncü fıkrası kapsamında dışarıdan değerleme hizmeti veren kişiler; müşter</w:t>
            </w:r>
            <w:r w:rsidR="00BB10FF" w:rsidRPr="00297D2C">
              <w:rPr>
                <w:sz w:val="24"/>
                <w:szCs w:val="24"/>
              </w:rPr>
              <w:t>ileri ve değerlemesini yaptıkları</w:t>
            </w:r>
            <w:r w:rsidRPr="00297D2C">
              <w:rPr>
                <w:sz w:val="24"/>
                <w:szCs w:val="24"/>
              </w:rPr>
              <w:t xml:space="preserve"> işlerle ilgili bilgileri açıklayamazlar; doğrudan veya dolaylı kendilerine veya üçüncü kişilere menfaat sağlama veya başkalarını zarara uğratma amacıyla kullanamazlar. Bu yükümlülük görevden ayrıldıktan sonra da devam eder.</w:t>
            </w:r>
          </w:p>
          <w:p w:rsidR="00FB78AE" w:rsidRPr="00297D2C" w:rsidRDefault="00FB78AE" w:rsidP="00EA5BB9">
            <w:pPr>
              <w:spacing w:before="120" w:after="120" w:line="276" w:lineRule="auto"/>
              <w:jc w:val="both"/>
              <w:rPr>
                <w:b/>
                <w:sz w:val="24"/>
                <w:szCs w:val="24"/>
              </w:rPr>
            </w:pPr>
            <w:r w:rsidRPr="00297D2C">
              <w:rPr>
                <w:b/>
                <w:sz w:val="24"/>
                <w:szCs w:val="24"/>
              </w:rPr>
              <w:t>(2)</w:t>
            </w:r>
            <w:r w:rsidRPr="00297D2C">
              <w:rPr>
                <w:sz w:val="24"/>
                <w:szCs w:val="24"/>
              </w:rPr>
              <w:t xml:space="preserve"> Ancak; müşterilerinin açık onayı veya talebinin olması, mevzuat uyarınca yetkili kamu kuruluşlarınca talep edilmesi ve Birlik tarafından talep edilmesi hâllerinde ilgili kişi ve kuruluşlara söz konusu bilgiler verilebilir. </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FB78AE" w:rsidRPr="00297D2C" w:rsidRDefault="00FB78AE" w:rsidP="00EA5BB9">
            <w:pPr>
              <w:spacing w:before="120" w:after="120" w:line="276" w:lineRule="auto"/>
              <w:ind w:right="10"/>
              <w:jc w:val="both"/>
              <w:rPr>
                <w:spacing w:val="-2"/>
                <w:sz w:val="24"/>
                <w:szCs w:val="24"/>
              </w:rPr>
            </w:pPr>
          </w:p>
        </w:tc>
        <w:tc>
          <w:tcPr>
            <w:tcW w:w="2659" w:type="dxa"/>
            <w:tcBorders>
              <w:top w:val="single" w:sz="4" w:space="0" w:color="auto"/>
              <w:left w:val="single" w:sz="4" w:space="0" w:color="auto"/>
              <w:bottom w:val="single" w:sz="4" w:space="0" w:color="auto"/>
              <w:right w:val="single" w:sz="4" w:space="0" w:color="auto"/>
            </w:tcBorders>
            <w:shd w:val="clear" w:color="auto" w:fill="auto"/>
          </w:tcPr>
          <w:p w:rsidR="00FB78AE" w:rsidRPr="00297D2C" w:rsidRDefault="00FB78AE" w:rsidP="00EA5BB9">
            <w:pPr>
              <w:spacing w:before="120" w:after="120" w:line="276" w:lineRule="auto"/>
              <w:ind w:right="10"/>
              <w:jc w:val="both"/>
              <w:rPr>
                <w:spacing w:val="-2"/>
                <w:sz w:val="24"/>
                <w:szCs w:val="24"/>
              </w:rPr>
            </w:pPr>
          </w:p>
        </w:tc>
      </w:tr>
      <w:tr w:rsidR="00297D2C" w:rsidRPr="00297D2C" w:rsidTr="0041299D">
        <w:tc>
          <w:tcPr>
            <w:tcW w:w="3652" w:type="dxa"/>
            <w:tcBorders>
              <w:top w:val="single" w:sz="4" w:space="0" w:color="auto"/>
              <w:left w:val="single" w:sz="4" w:space="0" w:color="auto"/>
              <w:bottom w:val="single" w:sz="4" w:space="0" w:color="auto"/>
              <w:right w:val="single" w:sz="4" w:space="0" w:color="auto"/>
            </w:tcBorders>
            <w:shd w:val="clear" w:color="auto" w:fill="auto"/>
          </w:tcPr>
          <w:p w:rsidR="00D610B0" w:rsidRPr="00297D2C" w:rsidRDefault="00D610B0" w:rsidP="00D610B0">
            <w:pPr>
              <w:spacing w:before="120" w:after="120" w:line="276" w:lineRule="auto"/>
              <w:jc w:val="both"/>
              <w:rPr>
                <w:b/>
                <w:sz w:val="24"/>
                <w:szCs w:val="24"/>
              </w:rPr>
            </w:pPr>
            <w:r w:rsidRPr="00297D2C">
              <w:rPr>
                <w:b/>
                <w:sz w:val="24"/>
                <w:szCs w:val="24"/>
              </w:rPr>
              <w:t>İşin kabulü ve işin devri</w:t>
            </w:r>
          </w:p>
          <w:p w:rsidR="00D610B0" w:rsidRPr="00297D2C" w:rsidRDefault="00D610B0" w:rsidP="00D610B0">
            <w:pPr>
              <w:spacing w:before="120" w:after="120" w:line="276" w:lineRule="auto"/>
              <w:jc w:val="both"/>
              <w:rPr>
                <w:sz w:val="24"/>
                <w:szCs w:val="24"/>
              </w:rPr>
            </w:pPr>
            <w:r w:rsidRPr="00297D2C">
              <w:rPr>
                <w:b/>
                <w:sz w:val="24"/>
                <w:szCs w:val="24"/>
              </w:rPr>
              <w:t>MADDE 20 - (1)</w:t>
            </w:r>
            <w:r w:rsidRPr="00297D2C">
              <w:rPr>
                <w:sz w:val="24"/>
                <w:szCs w:val="24"/>
              </w:rPr>
              <w:t xml:space="preserve"> Gayrimenkul değerleme kuruluşları, mesleki uzmanlıklarının dışında yer alan ve özel ihtisas ve tecrübe gerektiren gayrimenkul dışı varlıkların değerleme faaliyetlerini üstlenemezler.</w:t>
            </w:r>
          </w:p>
          <w:p w:rsidR="00D610B0" w:rsidRPr="00297D2C" w:rsidRDefault="00D610B0" w:rsidP="00D610B0">
            <w:pPr>
              <w:spacing w:before="120" w:after="120" w:line="276" w:lineRule="auto"/>
              <w:jc w:val="both"/>
              <w:rPr>
                <w:sz w:val="24"/>
                <w:szCs w:val="24"/>
              </w:rPr>
            </w:pPr>
            <w:r w:rsidRPr="00297D2C">
              <w:rPr>
                <w:b/>
                <w:sz w:val="24"/>
                <w:szCs w:val="24"/>
              </w:rPr>
              <w:t>(2)</w:t>
            </w:r>
            <w:r w:rsidRPr="00297D2C">
              <w:rPr>
                <w:sz w:val="24"/>
                <w:szCs w:val="24"/>
              </w:rPr>
              <w:tab/>
              <w:t>Gayrimenkul değerleme kuruluşları, müşterileri ile gayrimenkul değerleme sözleşmesi yapmadan önce, üstlenecekleri gayrimenkul değerleme işinin kendilerine getirebileceği riski tespit etmek, gayrimenkul değerleme hizmetinin kapsam ve planlamasını belirlemek amacıyla gerekti ön araştırmaları yapmak zorundadırlar.</w:t>
            </w:r>
          </w:p>
          <w:p w:rsidR="00D610B0" w:rsidRPr="00297D2C" w:rsidRDefault="00D610B0" w:rsidP="00D610B0">
            <w:pPr>
              <w:spacing w:before="120" w:after="120" w:line="276" w:lineRule="auto"/>
              <w:jc w:val="both"/>
              <w:rPr>
                <w:sz w:val="24"/>
                <w:szCs w:val="24"/>
              </w:rPr>
            </w:pPr>
            <w:r w:rsidRPr="00297D2C">
              <w:rPr>
                <w:b/>
                <w:sz w:val="24"/>
                <w:szCs w:val="24"/>
              </w:rPr>
              <w:t>(3)</w:t>
            </w:r>
            <w:r w:rsidRPr="00297D2C">
              <w:rPr>
                <w:sz w:val="24"/>
                <w:szCs w:val="24"/>
              </w:rPr>
              <w:tab/>
              <w:t>Gayrimenkul değerleme kuruluşları, 12nci madde hükümlerine aykırılık teşkil edecek herhangi bir işi kabul edemezler.</w:t>
            </w:r>
          </w:p>
          <w:p w:rsidR="00D610B0" w:rsidRPr="00297D2C" w:rsidRDefault="00D610B0" w:rsidP="00D610B0">
            <w:pPr>
              <w:spacing w:before="120" w:after="120" w:line="276" w:lineRule="auto"/>
              <w:jc w:val="both"/>
              <w:rPr>
                <w:sz w:val="24"/>
                <w:szCs w:val="24"/>
              </w:rPr>
            </w:pPr>
            <w:r w:rsidRPr="00297D2C">
              <w:rPr>
                <w:b/>
                <w:sz w:val="24"/>
                <w:szCs w:val="24"/>
              </w:rPr>
              <w:t>(4)</w:t>
            </w:r>
            <w:r w:rsidRPr="00297D2C">
              <w:rPr>
                <w:sz w:val="24"/>
                <w:szCs w:val="24"/>
              </w:rPr>
              <w:tab/>
              <w:t>Gayrimenkul değerleme kuruluşları ve/veya gayrimenkul değerleme uzmanları, 17inci maddede belirtilen bağımsızlığı ortadan kaldıran durumların meydana gelmesi halinde bu ilişkilerde taraf olan müşteriye değerleme hizmeti sağlayamazlar.</w:t>
            </w:r>
          </w:p>
          <w:p w:rsidR="00D610B0" w:rsidRPr="00297D2C" w:rsidRDefault="00D610B0" w:rsidP="00D610B0">
            <w:pPr>
              <w:spacing w:before="120" w:after="120" w:line="276" w:lineRule="auto"/>
              <w:jc w:val="both"/>
              <w:rPr>
                <w:b/>
                <w:sz w:val="24"/>
                <w:szCs w:val="24"/>
              </w:rPr>
            </w:pPr>
            <w:r w:rsidRPr="00297D2C">
              <w:rPr>
                <w:b/>
                <w:sz w:val="24"/>
                <w:szCs w:val="24"/>
              </w:rPr>
              <w:t>(5)</w:t>
            </w:r>
            <w:r w:rsidRPr="00297D2C">
              <w:rPr>
                <w:sz w:val="24"/>
                <w:szCs w:val="24"/>
              </w:rPr>
              <w:tab/>
              <w:t>17 inci maddede sayılan hususlardan herhangi birisinin, işin kabulünden sonra öğrenilmesi halinde, kuruluş derhal işi sona erdirerek, durumu en geç 6 iş günü içinde Kurula gerekçeleri ile birlikte bildirmekle yükümlüdür. Bu durumda kuruluş, çalışma notlarını ve gerekti tüm bilgileri, yerine geçecek olan kuruluşa devreder. Bu bildirim yapılmaksızın durumun tespit edilmesi halinde, Kurul 13 üncü madde hükümleri uyarınca, gerekli tedbirleri almaya yetkilidir.</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610B0" w:rsidRPr="00297D2C" w:rsidRDefault="00D610B0" w:rsidP="00EA5BB9">
            <w:pPr>
              <w:spacing w:before="120" w:after="120" w:line="276" w:lineRule="auto"/>
              <w:ind w:right="10"/>
              <w:jc w:val="both"/>
              <w:rPr>
                <w:spacing w:val="-2"/>
                <w:sz w:val="24"/>
                <w:szCs w:val="24"/>
              </w:rPr>
            </w:pPr>
          </w:p>
        </w:tc>
        <w:tc>
          <w:tcPr>
            <w:tcW w:w="2659" w:type="dxa"/>
            <w:tcBorders>
              <w:top w:val="single" w:sz="4" w:space="0" w:color="auto"/>
              <w:left w:val="single" w:sz="4" w:space="0" w:color="auto"/>
              <w:bottom w:val="single" w:sz="4" w:space="0" w:color="auto"/>
              <w:right w:val="single" w:sz="4" w:space="0" w:color="auto"/>
            </w:tcBorders>
            <w:shd w:val="clear" w:color="auto" w:fill="auto"/>
          </w:tcPr>
          <w:p w:rsidR="00D610B0" w:rsidRPr="00297D2C" w:rsidRDefault="00D610B0" w:rsidP="00EA5BB9">
            <w:pPr>
              <w:spacing w:before="120" w:after="120" w:line="276" w:lineRule="auto"/>
              <w:ind w:right="10"/>
              <w:jc w:val="both"/>
              <w:rPr>
                <w:spacing w:val="-2"/>
                <w:sz w:val="24"/>
                <w:szCs w:val="24"/>
              </w:rPr>
            </w:pPr>
          </w:p>
        </w:tc>
      </w:tr>
      <w:tr w:rsidR="00297D2C" w:rsidRPr="00297D2C" w:rsidTr="00276D9E">
        <w:trPr>
          <w:trHeight w:val="4814"/>
        </w:trPr>
        <w:tc>
          <w:tcPr>
            <w:tcW w:w="3652" w:type="dxa"/>
            <w:tcBorders>
              <w:top w:val="single" w:sz="4" w:space="0" w:color="auto"/>
              <w:left w:val="single" w:sz="4" w:space="0" w:color="auto"/>
              <w:bottom w:val="single" w:sz="4" w:space="0" w:color="auto"/>
              <w:right w:val="single" w:sz="4" w:space="0" w:color="auto"/>
            </w:tcBorders>
            <w:shd w:val="clear" w:color="auto" w:fill="auto"/>
          </w:tcPr>
          <w:p w:rsidR="00276D9E" w:rsidRPr="00297D2C" w:rsidRDefault="00276D9E" w:rsidP="00EA5BB9">
            <w:pPr>
              <w:spacing w:before="120" w:after="120" w:line="276" w:lineRule="auto"/>
              <w:jc w:val="both"/>
              <w:rPr>
                <w:b/>
                <w:sz w:val="24"/>
                <w:szCs w:val="24"/>
              </w:rPr>
            </w:pPr>
            <w:r w:rsidRPr="00297D2C">
              <w:rPr>
                <w:b/>
                <w:sz w:val="24"/>
                <w:szCs w:val="24"/>
              </w:rPr>
              <w:t>Sözleşme zorunluluğu</w:t>
            </w:r>
          </w:p>
          <w:p w:rsidR="00276D9E" w:rsidRPr="00297D2C" w:rsidRDefault="00276D9E" w:rsidP="00EA5BB9">
            <w:pPr>
              <w:spacing w:before="120" w:after="120" w:line="276" w:lineRule="auto"/>
              <w:jc w:val="both"/>
              <w:rPr>
                <w:sz w:val="24"/>
                <w:szCs w:val="24"/>
              </w:rPr>
            </w:pPr>
            <w:r w:rsidRPr="00297D2C">
              <w:rPr>
                <w:b/>
                <w:sz w:val="24"/>
                <w:szCs w:val="24"/>
              </w:rPr>
              <w:t>MADDE 21 - (1)</w:t>
            </w:r>
            <w:r w:rsidRPr="00297D2C">
              <w:rPr>
                <w:sz w:val="24"/>
                <w:szCs w:val="24"/>
              </w:rPr>
              <w:t xml:space="preserve"> Gayrimenkul değerleme hizmeti</w:t>
            </w:r>
            <w:r w:rsidR="00BB10FF" w:rsidRPr="00297D2C">
              <w:rPr>
                <w:sz w:val="24"/>
                <w:szCs w:val="24"/>
              </w:rPr>
              <w:t>nin verilebilmesi için kuruluş i</w:t>
            </w:r>
            <w:r w:rsidRPr="00297D2C">
              <w:rPr>
                <w:sz w:val="24"/>
                <w:szCs w:val="24"/>
              </w:rPr>
              <w:t>le müşteri arasında tarafların hak ve yükümlülüklerini belirleyen her bir değerleme raporu için ayrı bir değerleme sözleşmesi imzalanması esastır. Ancak, her bir değerleme raporu için alınacak ücretin ayrı ayrı belirlenmesi ve sözleşmede açıkça belirtilmesi şartıyla tek bir sözleşme imzalanabilir.</w:t>
            </w:r>
          </w:p>
          <w:p w:rsidR="00276D9E" w:rsidRPr="00297D2C" w:rsidRDefault="00276D9E" w:rsidP="00EA5BB9">
            <w:pPr>
              <w:spacing w:before="120" w:after="120" w:line="276" w:lineRule="auto"/>
              <w:jc w:val="both"/>
              <w:rPr>
                <w:sz w:val="24"/>
                <w:szCs w:val="24"/>
              </w:rPr>
            </w:pPr>
            <w:r w:rsidRPr="00297D2C">
              <w:rPr>
                <w:b/>
                <w:sz w:val="24"/>
                <w:szCs w:val="24"/>
              </w:rPr>
              <w:t>(2)</w:t>
            </w:r>
            <w:r w:rsidR="00BB10FF" w:rsidRPr="00297D2C">
              <w:rPr>
                <w:sz w:val="24"/>
                <w:szCs w:val="24"/>
              </w:rPr>
              <w:tab/>
              <w:t>Kanunun 57</w:t>
            </w:r>
            <w:r w:rsidRPr="00297D2C">
              <w:rPr>
                <w:sz w:val="24"/>
                <w:szCs w:val="24"/>
              </w:rPr>
              <w:t>nci maddesinin beşinci fıkrası kapsamında yürütülecek değerleme faaliyetlerinde; Kurul veya Birlik tarafından yayımlanan yıllık asgari ücret tarifesi ve uygulama esaslarına aykırı olmamak koşuluyla birden fazla değerleme raporu için tek bir sözleşme imzalanabilir.</w:t>
            </w:r>
          </w:p>
          <w:p w:rsidR="00276D9E" w:rsidRPr="00297D2C" w:rsidRDefault="00276D9E" w:rsidP="00EA5BB9">
            <w:pPr>
              <w:spacing w:before="120" w:after="120" w:line="276" w:lineRule="auto"/>
              <w:jc w:val="both"/>
              <w:rPr>
                <w:sz w:val="24"/>
                <w:szCs w:val="24"/>
              </w:rPr>
            </w:pPr>
            <w:r w:rsidRPr="00297D2C">
              <w:rPr>
                <w:b/>
                <w:sz w:val="24"/>
                <w:szCs w:val="24"/>
              </w:rPr>
              <w:t>(3)</w:t>
            </w:r>
            <w:r w:rsidRPr="00297D2C">
              <w:rPr>
                <w:sz w:val="24"/>
                <w:szCs w:val="24"/>
              </w:rPr>
              <w:tab/>
              <w:t>Sözleşmenin asgari olarak;</w:t>
            </w:r>
          </w:p>
          <w:p w:rsidR="00276D9E" w:rsidRPr="00297D2C" w:rsidRDefault="00276D9E" w:rsidP="00EA5BB9">
            <w:pPr>
              <w:spacing w:before="120" w:after="120" w:line="276" w:lineRule="auto"/>
              <w:ind w:left="284"/>
              <w:jc w:val="both"/>
              <w:rPr>
                <w:sz w:val="24"/>
                <w:szCs w:val="24"/>
              </w:rPr>
            </w:pPr>
            <w:r w:rsidRPr="00297D2C">
              <w:rPr>
                <w:sz w:val="24"/>
                <w:szCs w:val="24"/>
              </w:rPr>
              <w:t>a)</w:t>
            </w:r>
            <w:r w:rsidRPr="00297D2C">
              <w:rPr>
                <w:sz w:val="24"/>
                <w:szCs w:val="24"/>
              </w:rPr>
              <w:tab/>
              <w:t xml:space="preserve">Gayrimenkul değerleme kuruluşunun vereceği değerleme hizmeti sonucunda hazırlanacak değerleme raporunun, Tebliğin 1 inci maddesinin ikinci fıkrası kapsamında hazırlanıp hazırlanmadığına ilişkin </w:t>
            </w:r>
            <w:r w:rsidR="004C2B11" w:rsidRPr="00297D2C">
              <w:rPr>
                <w:sz w:val="24"/>
                <w:szCs w:val="24"/>
              </w:rPr>
              <w:t>açıklama,</w:t>
            </w:r>
          </w:p>
          <w:p w:rsidR="00276D9E" w:rsidRPr="00297D2C" w:rsidRDefault="00276D9E" w:rsidP="00EA5BB9">
            <w:pPr>
              <w:spacing w:before="120" w:after="120" w:line="276" w:lineRule="auto"/>
              <w:ind w:left="284"/>
              <w:jc w:val="both"/>
              <w:rPr>
                <w:sz w:val="24"/>
                <w:szCs w:val="24"/>
              </w:rPr>
            </w:pPr>
            <w:r w:rsidRPr="00297D2C">
              <w:rPr>
                <w:sz w:val="24"/>
                <w:szCs w:val="24"/>
              </w:rPr>
              <w:t>b)</w:t>
            </w:r>
            <w:r w:rsidRPr="00297D2C">
              <w:rPr>
                <w:sz w:val="24"/>
                <w:szCs w:val="24"/>
              </w:rPr>
              <w:tab/>
              <w:t>Değerlemesi yapılacak gayrimenkule, gayrimenkul projelerine veya gayrimenkule dayalı hak ve faydalara ilişkin bilgileri,</w:t>
            </w:r>
          </w:p>
          <w:p w:rsidR="00276D9E" w:rsidRPr="00297D2C" w:rsidRDefault="00276D9E" w:rsidP="00EA5BB9">
            <w:pPr>
              <w:spacing w:before="120" w:after="120" w:line="276" w:lineRule="auto"/>
              <w:ind w:left="284"/>
              <w:jc w:val="both"/>
              <w:rPr>
                <w:sz w:val="24"/>
                <w:szCs w:val="24"/>
              </w:rPr>
            </w:pPr>
            <w:r w:rsidRPr="00297D2C">
              <w:rPr>
                <w:sz w:val="24"/>
                <w:szCs w:val="24"/>
              </w:rPr>
              <w:t>c)</w:t>
            </w:r>
            <w:r w:rsidRPr="00297D2C">
              <w:rPr>
                <w:sz w:val="24"/>
                <w:szCs w:val="24"/>
              </w:rPr>
              <w:tab/>
              <w:t>Sözleşmenin taraflarını tanıtıcı bilgileri,</w:t>
            </w:r>
          </w:p>
          <w:p w:rsidR="00276D9E" w:rsidRPr="00297D2C" w:rsidRDefault="00276D9E" w:rsidP="00EA5BB9">
            <w:pPr>
              <w:spacing w:before="120" w:after="120" w:line="276" w:lineRule="auto"/>
              <w:ind w:left="284"/>
              <w:jc w:val="both"/>
              <w:rPr>
                <w:sz w:val="24"/>
                <w:szCs w:val="24"/>
              </w:rPr>
            </w:pPr>
            <w:r w:rsidRPr="00297D2C">
              <w:rPr>
                <w:sz w:val="24"/>
                <w:szCs w:val="24"/>
              </w:rPr>
              <w:t>ç) Ücretin tespitine ilişkin esasları,</w:t>
            </w:r>
          </w:p>
          <w:p w:rsidR="00276D9E" w:rsidRPr="00297D2C" w:rsidRDefault="00276D9E" w:rsidP="00EA5BB9">
            <w:pPr>
              <w:spacing w:before="120" w:after="120" w:line="276" w:lineRule="auto"/>
              <w:ind w:left="284"/>
              <w:jc w:val="both"/>
              <w:rPr>
                <w:sz w:val="24"/>
                <w:szCs w:val="24"/>
              </w:rPr>
            </w:pPr>
            <w:r w:rsidRPr="00297D2C">
              <w:rPr>
                <w:sz w:val="24"/>
                <w:szCs w:val="24"/>
              </w:rPr>
              <w:t>d)</w:t>
            </w:r>
            <w:r w:rsidRPr="00297D2C">
              <w:rPr>
                <w:sz w:val="24"/>
                <w:szCs w:val="24"/>
              </w:rPr>
              <w:tab/>
              <w:t>Çalışma saatleri ve tahsis edilen</w:t>
            </w:r>
            <w:r w:rsidR="004C2B11" w:rsidRPr="00297D2C">
              <w:rPr>
                <w:sz w:val="24"/>
                <w:szCs w:val="24"/>
              </w:rPr>
              <w:t xml:space="preserve"> personele ilişkin bilgileri,</w:t>
            </w:r>
          </w:p>
          <w:p w:rsidR="00276D9E" w:rsidRPr="00297D2C" w:rsidRDefault="00276D9E" w:rsidP="00EA5BB9">
            <w:pPr>
              <w:spacing w:before="120" w:after="120" w:line="276" w:lineRule="auto"/>
              <w:ind w:left="284"/>
              <w:jc w:val="both"/>
              <w:rPr>
                <w:sz w:val="24"/>
                <w:szCs w:val="24"/>
              </w:rPr>
            </w:pPr>
            <w:r w:rsidRPr="00297D2C">
              <w:rPr>
                <w:sz w:val="24"/>
                <w:szCs w:val="24"/>
              </w:rPr>
              <w:t>e)</w:t>
            </w:r>
            <w:r w:rsidRPr="00297D2C">
              <w:rPr>
                <w:sz w:val="24"/>
                <w:szCs w:val="24"/>
              </w:rPr>
              <w:tab/>
              <w:t>Sözleşmenin süresi, sözleşmeden caymanın veya sona ermesinin şartları.</w:t>
            </w:r>
          </w:p>
          <w:p w:rsidR="00276D9E" w:rsidRPr="00297D2C" w:rsidRDefault="00276D9E" w:rsidP="00EA5BB9">
            <w:pPr>
              <w:spacing w:before="120" w:after="120" w:line="276" w:lineRule="auto"/>
              <w:ind w:left="284"/>
              <w:jc w:val="both"/>
              <w:rPr>
                <w:sz w:val="24"/>
                <w:szCs w:val="24"/>
              </w:rPr>
            </w:pPr>
            <w:r w:rsidRPr="00297D2C">
              <w:rPr>
                <w:sz w:val="24"/>
                <w:szCs w:val="24"/>
              </w:rPr>
              <w:t>f)</w:t>
            </w:r>
            <w:r w:rsidRPr="00297D2C">
              <w:rPr>
                <w:sz w:val="24"/>
                <w:szCs w:val="24"/>
              </w:rPr>
              <w:tab/>
              <w:t>Kuruluş ile müşterinin hukuki ve ma</w:t>
            </w:r>
            <w:r w:rsidR="004C2B11" w:rsidRPr="00297D2C">
              <w:rPr>
                <w:sz w:val="24"/>
                <w:szCs w:val="24"/>
              </w:rPr>
              <w:t>li sorumluluğuna ilişkin esasları</w:t>
            </w:r>
            <w:r w:rsidRPr="00297D2C">
              <w:rPr>
                <w:sz w:val="24"/>
                <w:szCs w:val="24"/>
              </w:rPr>
              <w:t>,</w:t>
            </w:r>
          </w:p>
          <w:p w:rsidR="00276D9E" w:rsidRPr="00297D2C" w:rsidRDefault="00276D9E" w:rsidP="00EA5BB9">
            <w:pPr>
              <w:spacing w:before="120" w:after="120" w:line="276" w:lineRule="auto"/>
              <w:ind w:left="284"/>
              <w:jc w:val="both"/>
              <w:rPr>
                <w:sz w:val="24"/>
                <w:szCs w:val="24"/>
              </w:rPr>
            </w:pPr>
            <w:r w:rsidRPr="00297D2C">
              <w:rPr>
                <w:sz w:val="24"/>
                <w:szCs w:val="24"/>
              </w:rPr>
              <w:t>g)</w:t>
            </w:r>
            <w:r w:rsidRPr="00297D2C">
              <w:rPr>
                <w:sz w:val="24"/>
                <w:szCs w:val="24"/>
              </w:rPr>
              <w:tab/>
              <w:t>Gayrimenkul değerleme kuruluşunun vereceği değerleme hizmeti dolayısıyla doğabilecek zararların karşılanması amacıyla mesleki sorumluluk sigortası yaptırılacağı hususunun taahhüdünü</w:t>
            </w:r>
            <w:r w:rsidR="00EA5BB9" w:rsidRPr="00297D2C">
              <w:rPr>
                <w:sz w:val="24"/>
                <w:szCs w:val="24"/>
              </w:rPr>
              <w:t>,</w:t>
            </w:r>
          </w:p>
          <w:p w:rsidR="00276D9E" w:rsidRPr="00297D2C" w:rsidRDefault="00276D9E" w:rsidP="00EA5BB9">
            <w:pPr>
              <w:spacing w:before="120" w:after="120" w:line="276" w:lineRule="auto"/>
              <w:ind w:left="284"/>
              <w:jc w:val="both"/>
              <w:rPr>
                <w:sz w:val="24"/>
                <w:szCs w:val="24"/>
              </w:rPr>
            </w:pPr>
            <w:proofErr w:type="gramStart"/>
            <w:r w:rsidRPr="00297D2C">
              <w:rPr>
                <w:sz w:val="24"/>
                <w:szCs w:val="24"/>
              </w:rPr>
              <w:t>içermesi</w:t>
            </w:r>
            <w:proofErr w:type="gramEnd"/>
            <w:r w:rsidRPr="00297D2C">
              <w:rPr>
                <w:sz w:val="24"/>
                <w:szCs w:val="24"/>
              </w:rPr>
              <w:t xml:space="preserve"> zorunludur.</w:t>
            </w:r>
          </w:p>
          <w:p w:rsidR="00FB78AE" w:rsidRPr="00297D2C" w:rsidRDefault="00276D9E" w:rsidP="00EA5BB9">
            <w:pPr>
              <w:spacing w:before="120" w:after="120" w:line="276" w:lineRule="auto"/>
              <w:jc w:val="both"/>
              <w:rPr>
                <w:b/>
                <w:sz w:val="24"/>
                <w:szCs w:val="24"/>
              </w:rPr>
            </w:pPr>
            <w:r w:rsidRPr="00297D2C">
              <w:rPr>
                <w:b/>
                <w:sz w:val="24"/>
                <w:szCs w:val="24"/>
              </w:rPr>
              <w:t>(4)</w:t>
            </w:r>
            <w:r w:rsidRPr="00297D2C">
              <w:rPr>
                <w:sz w:val="24"/>
                <w:szCs w:val="24"/>
              </w:rPr>
              <w:tab/>
              <w:t>Gayrimenkul değerleme kuruluşundan alınan değerleme hizmeti karşılığında müşteri tarafından değerleme ücretinin ödenmesi zorunludur. Gayrimenkul değerleme kuruluşuna, değerleme raporunun herhangi bir nedenle kabul edilmemesi, raporda belirtilen nihai değerin beğenilmemesi gibi gerekçeler ile değerleme ücretinin müşteri tarafından ödenmeyebileceğin</w:t>
            </w:r>
            <w:r w:rsidR="004C2B11" w:rsidRPr="00297D2C">
              <w:rPr>
                <w:sz w:val="24"/>
                <w:szCs w:val="24"/>
              </w:rPr>
              <w:t>e</w:t>
            </w:r>
            <w:r w:rsidRPr="00297D2C">
              <w:rPr>
                <w:sz w:val="24"/>
                <w:szCs w:val="24"/>
              </w:rPr>
              <w:t xml:space="preserve"> dair hususlar sözleşmede yer alamaz.</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FB78AE" w:rsidRPr="00297D2C" w:rsidRDefault="00FB78AE" w:rsidP="00EA5BB9">
            <w:pPr>
              <w:spacing w:before="120" w:after="120" w:line="276" w:lineRule="auto"/>
              <w:ind w:right="10"/>
              <w:jc w:val="both"/>
              <w:rPr>
                <w:spacing w:val="-2"/>
                <w:sz w:val="24"/>
                <w:szCs w:val="24"/>
              </w:rPr>
            </w:pPr>
          </w:p>
        </w:tc>
        <w:tc>
          <w:tcPr>
            <w:tcW w:w="2659" w:type="dxa"/>
            <w:tcBorders>
              <w:top w:val="single" w:sz="4" w:space="0" w:color="auto"/>
              <w:left w:val="single" w:sz="4" w:space="0" w:color="auto"/>
              <w:bottom w:val="single" w:sz="4" w:space="0" w:color="auto"/>
              <w:right w:val="single" w:sz="4" w:space="0" w:color="auto"/>
            </w:tcBorders>
            <w:shd w:val="clear" w:color="auto" w:fill="auto"/>
          </w:tcPr>
          <w:p w:rsidR="00FB78AE" w:rsidRPr="00297D2C" w:rsidRDefault="00FB78AE" w:rsidP="00EA5BB9">
            <w:pPr>
              <w:spacing w:before="120" w:after="120" w:line="276" w:lineRule="auto"/>
              <w:ind w:right="10"/>
              <w:jc w:val="both"/>
              <w:rPr>
                <w:spacing w:val="-2"/>
                <w:sz w:val="24"/>
                <w:szCs w:val="24"/>
              </w:rPr>
            </w:pPr>
          </w:p>
        </w:tc>
      </w:tr>
      <w:tr w:rsidR="00297D2C" w:rsidRPr="00297D2C" w:rsidTr="0041299D">
        <w:tc>
          <w:tcPr>
            <w:tcW w:w="3652" w:type="dxa"/>
            <w:tcBorders>
              <w:top w:val="single" w:sz="4" w:space="0" w:color="auto"/>
              <w:left w:val="single" w:sz="4" w:space="0" w:color="auto"/>
              <w:bottom w:val="single" w:sz="4" w:space="0" w:color="auto"/>
              <w:right w:val="single" w:sz="4" w:space="0" w:color="auto"/>
            </w:tcBorders>
            <w:shd w:val="clear" w:color="auto" w:fill="auto"/>
          </w:tcPr>
          <w:p w:rsidR="00276D9E" w:rsidRPr="00297D2C" w:rsidRDefault="00276D9E" w:rsidP="00EA5BB9">
            <w:pPr>
              <w:spacing w:before="120" w:after="120" w:line="276" w:lineRule="auto"/>
              <w:jc w:val="both"/>
              <w:rPr>
                <w:b/>
                <w:sz w:val="24"/>
                <w:szCs w:val="24"/>
              </w:rPr>
            </w:pPr>
            <w:r w:rsidRPr="00297D2C">
              <w:rPr>
                <w:b/>
                <w:sz w:val="24"/>
                <w:szCs w:val="24"/>
              </w:rPr>
              <w:t>Ücretin tespiti</w:t>
            </w:r>
          </w:p>
          <w:p w:rsidR="00276D9E" w:rsidRPr="00297D2C" w:rsidRDefault="00276D9E" w:rsidP="00EA5BB9">
            <w:pPr>
              <w:spacing w:before="120" w:after="120" w:line="276" w:lineRule="auto"/>
              <w:jc w:val="both"/>
              <w:rPr>
                <w:sz w:val="24"/>
                <w:szCs w:val="24"/>
              </w:rPr>
            </w:pPr>
            <w:r w:rsidRPr="00297D2C">
              <w:rPr>
                <w:b/>
                <w:sz w:val="24"/>
                <w:szCs w:val="24"/>
              </w:rPr>
              <w:t>MADDE 22 - (1)</w:t>
            </w:r>
            <w:r w:rsidRPr="00297D2C">
              <w:rPr>
                <w:sz w:val="24"/>
                <w:szCs w:val="24"/>
              </w:rPr>
              <w:t xml:space="preserve"> Değerleme hizmeti karşılığ</w:t>
            </w:r>
            <w:r w:rsidR="004C2B11" w:rsidRPr="00297D2C">
              <w:rPr>
                <w:sz w:val="24"/>
                <w:szCs w:val="24"/>
              </w:rPr>
              <w:t>ında alınacak ücret, Kanunun 76</w:t>
            </w:r>
            <w:r w:rsidRPr="00297D2C">
              <w:rPr>
                <w:sz w:val="24"/>
                <w:szCs w:val="24"/>
              </w:rPr>
              <w:t>ncı maddesinin altıncı fıkrası uyarınca belirlenen asgari ücret tarifesinde yer alan ücretlerin tutarlarına ve sınırlarına ilişkin esaslara uygun olmak koşuluyla kuruluş ve müşteri arasında serbestçe belirlenir.</w:t>
            </w:r>
          </w:p>
          <w:p w:rsidR="00276D9E" w:rsidRPr="00297D2C" w:rsidRDefault="00276D9E" w:rsidP="00EA5BB9">
            <w:pPr>
              <w:spacing w:before="120" w:after="120" w:line="276" w:lineRule="auto"/>
              <w:jc w:val="both"/>
              <w:rPr>
                <w:sz w:val="24"/>
                <w:szCs w:val="24"/>
              </w:rPr>
            </w:pPr>
            <w:r w:rsidRPr="00297D2C">
              <w:rPr>
                <w:b/>
                <w:sz w:val="24"/>
                <w:szCs w:val="24"/>
              </w:rPr>
              <w:t>(2)</w:t>
            </w:r>
            <w:r w:rsidRPr="00297D2C">
              <w:rPr>
                <w:sz w:val="24"/>
                <w:szCs w:val="24"/>
              </w:rPr>
              <w:t xml:space="preserve"> Ancak bu ücret;</w:t>
            </w:r>
          </w:p>
          <w:p w:rsidR="00276D9E" w:rsidRPr="00297D2C" w:rsidRDefault="00276D9E" w:rsidP="00EA5BB9">
            <w:pPr>
              <w:spacing w:before="120" w:after="120" w:line="276" w:lineRule="auto"/>
              <w:ind w:left="284"/>
              <w:jc w:val="both"/>
              <w:rPr>
                <w:sz w:val="24"/>
                <w:szCs w:val="24"/>
              </w:rPr>
            </w:pPr>
            <w:r w:rsidRPr="00297D2C">
              <w:rPr>
                <w:sz w:val="24"/>
                <w:szCs w:val="24"/>
              </w:rPr>
              <w:t>a)</w:t>
            </w:r>
            <w:r w:rsidRPr="00297D2C">
              <w:rPr>
                <w:sz w:val="24"/>
                <w:szCs w:val="24"/>
              </w:rPr>
              <w:tab/>
              <w:t>Önceden kararlaştırılmış bir değer tahminine bağlanamaz.</w:t>
            </w:r>
          </w:p>
          <w:p w:rsidR="00276D9E" w:rsidRPr="00297D2C" w:rsidRDefault="00276D9E" w:rsidP="00EA5BB9">
            <w:pPr>
              <w:spacing w:before="120" w:after="120" w:line="276" w:lineRule="auto"/>
              <w:ind w:left="284"/>
              <w:jc w:val="both"/>
              <w:rPr>
                <w:sz w:val="24"/>
                <w:szCs w:val="24"/>
              </w:rPr>
            </w:pPr>
            <w:r w:rsidRPr="00297D2C">
              <w:rPr>
                <w:sz w:val="24"/>
                <w:szCs w:val="24"/>
              </w:rPr>
              <w:t>b)</w:t>
            </w:r>
            <w:r w:rsidRPr="00297D2C">
              <w:rPr>
                <w:sz w:val="24"/>
                <w:szCs w:val="24"/>
              </w:rPr>
              <w:tab/>
              <w:t>Değerleme işleminin tamamlanmasından sonra belirlenemez.</w:t>
            </w:r>
          </w:p>
          <w:p w:rsidR="00FB78AE" w:rsidRPr="00297D2C" w:rsidRDefault="00276D9E" w:rsidP="00EA5BB9">
            <w:pPr>
              <w:spacing w:before="120" w:after="120" w:line="276" w:lineRule="auto"/>
              <w:ind w:left="284"/>
              <w:jc w:val="both"/>
              <w:rPr>
                <w:b/>
                <w:sz w:val="24"/>
                <w:szCs w:val="24"/>
              </w:rPr>
            </w:pPr>
            <w:r w:rsidRPr="00297D2C">
              <w:rPr>
                <w:sz w:val="24"/>
                <w:szCs w:val="24"/>
              </w:rPr>
              <w:t>c)</w:t>
            </w:r>
            <w:r w:rsidRPr="00297D2C">
              <w:rPr>
                <w:sz w:val="24"/>
                <w:szCs w:val="24"/>
              </w:rPr>
              <w:tab/>
              <w:t>Ödenmesi şarta bağlı olamaz.</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FB78AE" w:rsidRPr="00297D2C" w:rsidRDefault="00FB78AE" w:rsidP="00EA5BB9">
            <w:pPr>
              <w:spacing w:before="120" w:after="120" w:line="276" w:lineRule="auto"/>
              <w:ind w:right="10"/>
              <w:jc w:val="both"/>
              <w:rPr>
                <w:spacing w:val="-2"/>
                <w:sz w:val="24"/>
                <w:szCs w:val="24"/>
              </w:rPr>
            </w:pPr>
          </w:p>
        </w:tc>
        <w:tc>
          <w:tcPr>
            <w:tcW w:w="2659" w:type="dxa"/>
            <w:tcBorders>
              <w:top w:val="single" w:sz="4" w:space="0" w:color="auto"/>
              <w:left w:val="single" w:sz="4" w:space="0" w:color="auto"/>
              <w:bottom w:val="single" w:sz="4" w:space="0" w:color="auto"/>
              <w:right w:val="single" w:sz="4" w:space="0" w:color="auto"/>
            </w:tcBorders>
            <w:shd w:val="clear" w:color="auto" w:fill="auto"/>
          </w:tcPr>
          <w:p w:rsidR="00FB78AE" w:rsidRPr="00297D2C" w:rsidRDefault="00FB78AE" w:rsidP="00EA5BB9">
            <w:pPr>
              <w:spacing w:before="120" w:after="120" w:line="276" w:lineRule="auto"/>
              <w:ind w:right="10"/>
              <w:jc w:val="both"/>
              <w:rPr>
                <w:spacing w:val="-2"/>
                <w:sz w:val="24"/>
                <w:szCs w:val="24"/>
              </w:rPr>
            </w:pPr>
          </w:p>
        </w:tc>
      </w:tr>
      <w:tr w:rsidR="00297D2C" w:rsidRPr="00297D2C" w:rsidTr="0041299D">
        <w:tc>
          <w:tcPr>
            <w:tcW w:w="3652" w:type="dxa"/>
            <w:tcBorders>
              <w:top w:val="single" w:sz="4" w:space="0" w:color="auto"/>
              <w:left w:val="single" w:sz="4" w:space="0" w:color="auto"/>
              <w:bottom w:val="single" w:sz="4" w:space="0" w:color="auto"/>
              <w:right w:val="single" w:sz="4" w:space="0" w:color="auto"/>
            </w:tcBorders>
            <w:shd w:val="clear" w:color="auto" w:fill="auto"/>
          </w:tcPr>
          <w:p w:rsidR="00276D9E" w:rsidRPr="00297D2C" w:rsidRDefault="00276D9E" w:rsidP="00EA5BB9">
            <w:pPr>
              <w:spacing w:before="120" w:after="120" w:line="276" w:lineRule="auto"/>
              <w:jc w:val="both"/>
              <w:rPr>
                <w:b/>
                <w:sz w:val="24"/>
                <w:szCs w:val="24"/>
              </w:rPr>
            </w:pPr>
            <w:r w:rsidRPr="00297D2C">
              <w:rPr>
                <w:b/>
                <w:sz w:val="24"/>
                <w:szCs w:val="24"/>
              </w:rPr>
              <w:t>Değerleme raporu</w:t>
            </w:r>
          </w:p>
          <w:p w:rsidR="00276D9E" w:rsidRPr="00297D2C" w:rsidRDefault="00276D9E" w:rsidP="00EA5BB9">
            <w:pPr>
              <w:spacing w:before="120" w:after="120" w:line="276" w:lineRule="auto"/>
              <w:jc w:val="both"/>
              <w:rPr>
                <w:b/>
                <w:sz w:val="24"/>
                <w:szCs w:val="24"/>
              </w:rPr>
            </w:pPr>
            <w:r w:rsidRPr="00297D2C">
              <w:rPr>
                <w:b/>
                <w:sz w:val="24"/>
                <w:szCs w:val="24"/>
              </w:rPr>
              <w:t xml:space="preserve">MADDE 23 - (1) </w:t>
            </w:r>
            <w:r w:rsidRPr="00297D2C">
              <w:rPr>
                <w:sz w:val="24"/>
                <w:szCs w:val="24"/>
              </w:rPr>
              <w:t>Değerleme çalışmasına ve varılan sonuçlara ilişkin olarak hazırlanan değerleme raporunun, Ek/1’de yer alan asgari unsurları içerecek şekilde, yazılı olarak hazırlanması ve en az bir sorumlu değerleme uzmanı tarafından imzalanması zorunludur.</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76D9E" w:rsidRPr="00297D2C" w:rsidRDefault="00276D9E" w:rsidP="00EA5BB9">
            <w:pPr>
              <w:spacing w:before="120" w:after="120" w:line="276" w:lineRule="auto"/>
              <w:ind w:right="10"/>
              <w:jc w:val="both"/>
              <w:rPr>
                <w:spacing w:val="-2"/>
                <w:sz w:val="24"/>
                <w:szCs w:val="24"/>
              </w:rPr>
            </w:pPr>
          </w:p>
        </w:tc>
        <w:tc>
          <w:tcPr>
            <w:tcW w:w="2659" w:type="dxa"/>
            <w:tcBorders>
              <w:top w:val="single" w:sz="4" w:space="0" w:color="auto"/>
              <w:left w:val="single" w:sz="4" w:space="0" w:color="auto"/>
              <w:bottom w:val="single" w:sz="4" w:space="0" w:color="auto"/>
              <w:right w:val="single" w:sz="4" w:space="0" w:color="auto"/>
            </w:tcBorders>
            <w:shd w:val="clear" w:color="auto" w:fill="auto"/>
          </w:tcPr>
          <w:p w:rsidR="00276D9E" w:rsidRPr="00297D2C" w:rsidRDefault="00276D9E" w:rsidP="00EA5BB9">
            <w:pPr>
              <w:spacing w:before="120" w:after="120" w:line="276" w:lineRule="auto"/>
              <w:ind w:right="10"/>
              <w:jc w:val="both"/>
              <w:rPr>
                <w:spacing w:val="-2"/>
                <w:sz w:val="24"/>
                <w:szCs w:val="24"/>
              </w:rPr>
            </w:pPr>
          </w:p>
        </w:tc>
      </w:tr>
      <w:tr w:rsidR="00297D2C" w:rsidRPr="00297D2C" w:rsidTr="0041299D">
        <w:tc>
          <w:tcPr>
            <w:tcW w:w="3652" w:type="dxa"/>
            <w:tcBorders>
              <w:top w:val="single" w:sz="4" w:space="0" w:color="auto"/>
              <w:left w:val="single" w:sz="4" w:space="0" w:color="auto"/>
              <w:bottom w:val="single" w:sz="4" w:space="0" w:color="auto"/>
              <w:right w:val="single" w:sz="4" w:space="0" w:color="auto"/>
            </w:tcBorders>
            <w:shd w:val="clear" w:color="auto" w:fill="auto"/>
          </w:tcPr>
          <w:p w:rsidR="00276D9E" w:rsidRPr="00297D2C" w:rsidRDefault="00276D9E" w:rsidP="00EA5BB9">
            <w:pPr>
              <w:spacing w:before="120" w:after="120" w:line="276" w:lineRule="auto"/>
              <w:jc w:val="both"/>
              <w:rPr>
                <w:b/>
                <w:sz w:val="24"/>
                <w:szCs w:val="24"/>
              </w:rPr>
            </w:pPr>
            <w:r w:rsidRPr="00297D2C">
              <w:rPr>
                <w:b/>
                <w:sz w:val="24"/>
                <w:szCs w:val="24"/>
              </w:rPr>
              <w:t>Gayrimenkul değerleme kuruluşlarına verilecek bilgiler</w:t>
            </w:r>
          </w:p>
          <w:p w:rsidR="00276D9E" w:rsidRPr="00297D2C" w:rsidRDefault="00276D9E" w:rsidP="00EA5BB9">
            <w:pPr>
              <w:spacing w:before="120" w:after="120" w:line="276" w:lineRule="auto"/>
              <w:jc w:val="both"/>
              <w:rPr>
                <w:b/>
                <w:sz w:val="24"/>
                <w:szCs w:val="24"/>
              </w:rPr>
            </w:pPr>
            <w:r w:rsidRPr="00297D2C">
              <w:rPr>
                <w:b/>
                <w:sz w:val="24"/>
                <w:szCs w:val="24"/>
              </w:rPr>
              <w:t>MADDE 24 - (1)</w:t>
            </w:r>
            <w:r w:rsidRPr="00297D2C">
              <w:rPr>
                <w:sz w:val="24"/>
                <w:szCs w:val="24"/>
              </w:rPr>
              <w:t xml:space="preserve"> Değerleme çalışmalarının sağlıklı ve tuta</w:t>
            </w:r>
            <w:r w:rsidR="004C2B11" w:rsidRPr="00297D2C">
              <w:rPr>
                <w:sz w:val="24"/>
                <w:szCs w:val="24"/>
              </w:rPr>
              <w:t>rl</w:t>
            </w:r>
            <w:r w:rsidRPr="00297D2C">
              <w:rPr>
                <w:sz w:val="24"/>
                <w:szCs w:val="24"/>
              </w:rPr>
              <w:t>ı bir şekilde yerine getirilmesi için gerekli olabilecek her türlü bilgi ve belgenin değerlemelerde esas alınmak üzere müşteri tarafından gayrimenkul değerleme kuruluşuna verilmesi: a</w:t>
            </w:r>
            <w:r w:rsidR="00726A96" w:rsidRPr="00297D2C">
              <w:rPr>
                <w:sz w:val="24"/>
                <w:szCs w:val="24"/>
              </w:rPr>
              <w:t>yrıca, talep edilmese dahi değerl</w:t>
            </w:r>
            <w:r w:rsidRPr="00297D2C">
              <w:rPr>
                <w:sz w:val="24"/>
                <w:szCs w:val="24"/>
              </w:rPr>
              <w:t>eme çalışmasını veya nihai değer ta</w:t>
            </w:r>
            <w:r w:rsidR="00726A96" w:rsidRPr="00297D2C">
              <w:rPr>
                <w:sz w:val="24"/>
                <w:szCs w:val="24"/>
              </w:rPr>
              <w:t>kdirini etkileyebilecek her türl</w:t>
            </w:r>
            <w:r w:rsidRPr="00297D2C">
              <w:rPr>
                <w:sz w:val="24"/>
                <w:szCs w:val="24"/>
              </w:rPr>
              <w:t>ü bilgi ve belgenin kuruluşa verilmesi zorunludur.</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76D9E" w:rsidRPr="00297D2C" w:rsidRDefault="00276D9E" w:rsidP="00EA5BB9">
            <w:pPr>
              <w:spacing w:before="120" w:after="120" w:line="276" w:lineRule="auto"/>
              <w:ind w:right="10"/>
              <w:jc w:val="both"/>
              <w:rPr>
                <w:spacing w:val="-2"/>
                <w:sz w:val="24"/>
                <w:szCs w:val="24"/>
              </w:rPr>
            </w:pPr>
          </w:p>
        </w:tc>
        <w:tc>
          <w:tcPr>
            <w:tcW w:w="2659" w:type="dxa"/>
            <w:tcBorders>
              <w:top w:val="single" w:sz="4" w:space="0" w:color="auto"/>
              <w:left w:val="single" w:sz="4" w:space="0" w:color="auto"/>
              <w:bottom w:val="single" w:sz="4" w:space="0" w:color="auto"/>
              <w:right w:val="single" w:sz="4" w:space="0" w:color="auto"/>
            </w:tcBorders>
            <w:shd w:val="clear" w:color="auto" w:fill="auto"/>
          </w:tcPr>
          <w:p w:rsidR="00276D9E" w:rsidRPr="00297D2C" w:rsidRDefault="00276D9E" w:rsidP="00EA5BB9">
            <w:pPr>
              <w:spacing w:before="120" w:after="120" w:line="276" w:lineRule="auto"/>
              <w:ind w:right="10"/>
              <w:jc w:val="both"/>
              <w:rPr>
                <w:spacing w:val="-2"/>
                <w:sz w:val="24"/>
                <w:szCs w:val="24"/>
              </w:rPr>
            </w:pPr>
          </w:p>
        </w:tc>
      </w:tr>
      <w:tr w:rsidR="00297D2C" w:rsidRPr="00297D2C" w:rsidTr="0041299D">
        <w:tc>
          <w:tcPr>
            <w:tcW w:w="3652" w:type="dxa"/>
            <w:tcBorders>
              <w:top w:val="single" w:sz="4" w:space="0" w:color="auto"/>
              <w:left w:val="single" w:sz="4" w:space="0" w:color="auto"/>
              <w:bottom w:val="single" w:sz="4" w:space="0" w:color="auto"/>
              <w:right w:val="single" w:sz="4" w:space="0" w:color="auto"/>
            </w:tcBorders>
            <w:shd w:val="clear" w:color="auto" w:fill="auto"/>
          </w:tcPr>
          <w:p w:rsidR="00276D9E" w:rsidRPr="00297D2C" w:rsidRDefault="00276D9E" w:rsidP="00EA5BB9">
            <w:pPr>
              <w:spacing w:before="120" w:after="120" w:line="276" w:lineRule="auto"/>
              <w:jc w:val="both"/>
              <w:rPr>
                <w:b/>
                <w:sz w:val="24"/>
                <w:szCs w:val="24"/>
              </w:rPr>
            </w:pPr>
            <w:r w:rsidRPr="00297D2C">
              <w:rPr>
                <w:b/>
                <w:sz w:val="24"/>
                <w:szCs w:val="24"/>
              </w:rPr>
              <w:t>Mesleki sorumluluk sigortası</w:t>
            </w:r>
          </w:p>
          <w:p w:rsidR="00276D9E" w:rsidRPr="00297D2C" w:rsidRDefault="00276D9E" w:rsidP="00EA5BB9">
            <w:pPr>
              <w:spacing w:before="120" w:after="120" w:line="276" w:lineRule="auto"/>
              <w:jc w:val="both"/>
              <w:rPr>
                <w:sz w:val="24"/>
                <w:szCs w:val="24"/>
              </w:rPr>
            </w:pPr>
            <w:r w:rsidRPr="00297D2C">
              <w:rPr>
                <w:b/>
                <w:sz w:val="24"/>
                <w:szCs w:val="24"/>
              </w:rPr>
              <w:t>MADDE 25 - (1)</w:t>
            </w:r>
            <w:r w:rsidR="00726A96" w:rsidRPr="00297D2C">
              <w:rPr>
                <w:sz w:val="24"/>
                <w:szCs w:val="24"/>
              </w:rPr>
              <w:t xml:space="preserve"> Gayrimenkul değerl</w:t>
            </w:r>
            <w:r w:rsidRPr="00297D2C">
              <w:rPr>
                <w:sz w:val="24"/>
                <w:szCs w:val="24"/>
              </w:rPr>
              <w:t>eme kuruluşunun, değerleme raporlarına ilişkin olarak; gene</w:t>
            </w:r>
            <w:r w:rsidR="00726A96" w:rsidRPr="00297D2C">
              <w:rPr>
                <w:sz w:val="24"/>
                <w:szCs w:val="24"/>
              </w:rPr>
              <w:t>l şartlan Hazine Müsteşarlığınca</w:t>
            </w:r>
            <w:r w:rsidRPr="00297D2C">
              <w:rPr>
                <w:sz w:val="24"/>
                <w:szCs w:val="24"/>
              </w:rPr>
              <w:t xml:space="preserve"> belirlenen mesleki sorumluluk sigortası yaptırması zorunludur.</w:t>
            </w:r>
          </w:p>
          <w:p w:rsidR="00276D9E" w:rsidRPr="00297D2C" w:rsidRDefault="00276D9E" w:rsidP="00EA5BB9">
            <w:pPr>
              <w:spacing w:before="120" w:after="120" w:line="276" w:lineRule="auto"/>
              <w:jc w:val="both"/>
              <w:rPr>
                <w:b/>
                <w:sz w:val="24"/>
                <w:szCs w:val="24"/>
              </w:rPr>
            </w:pPr>
            <w:r w:rsidRPr="00297D2C">
              <w:rPr>
                <w:b/>
                <w:sz w:val="24"/>
                <w:szCs w:val="24"/>
              </w:rPr>
              <w:t>(2)</w:t>
            </w:r>
            <w:r w:rsidRPr="00297D2C">
              <w:rPr>
                <w:sz w:val="24"/>
                <w:szCs w:val="24"/>
              </w:rPr>
              <w:t xml:space="preserve"> Mesleki sorumluluk sigortası poliçesinin bir örneği düzenlendiği tarihten sonra 6 iş günü içinde Kurula gönderilir.</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76D9E" w:rsidRPr="00297D2C" w:rsidRDefault="00276D9E" w:rsidP="00EA5BB9">
            <w:pPr>
              <w:spacing w:before="120" w:after="120" w:line="276" w:lineRule="auto"/>
              <w:ind w:right="10"/>
              <w:jc w:val="both"/>
              <w:rPr>
                <w:spacing w:val="-2"/>
                <w:sz w:val="24"/>
                <w:szCs w:val="24"/>
              </w:rPr>
            </w:pPr>
          </w:p>
        </w:tc>
        <w:tc>
          <w:tcPr>
            <w:tcW w:w="2659" w:type="dxa"/>
            <w:tcBorders>
              <w:top w:val="single" w:sz="4" w:space="0" w:color="auto"/>
              <w:left w:val="single" w:sz="4" w:space="0" w:color="auto"/>
              <w:bottom w:val="single" w:sz="4" w:space="0" w:color="auto"/>
              <w:right w:val="single" w:sz="4" w:space="0" w:color="auto"/>
            </w:tcBorders>
            <w:shd w:val="clear" w:color="auto" w:fill="auto"/>
          </w:tcPr>
          <w:p w:rsidR="00276D9E" w:rsidRPr="00297D2C" w:rsidRDefault="00276D9E" w:rsidP="00EA5BB9">
            <w:pPr>
              <w:spacing w:before="120" w:after="120" w:line="276" w:lineRule="auto"/>
              <w:ind w:right="10"/>
              <w:jc w:val="both"/>
              <w:rPr>
                <w:spacing w:val="-2"/>
                <w:sz w:val="24"/>
                <w:szCs w:val="24"/>
              </w:rPr>
            </w:pPr>
          </w:p>
        </w:tc>
      </w:tr>
      <w:tr w:rsidR="00297D2C" w:rsidRPr="00297D2C" w:rsidTr="0041299D">
        <w:tc>
          <w:tcPr>
            <w:tcW w:w="3652" w:type="dxa"/>
            <w:tcBorders>
              <w:top w:val="single" w:sz="4" w:space="0" w:color="auto"/>
              <w:left w:val="single" w:sz="4" w:space="0" w:color="auto"/>
              <w:bottom w:val="single" w:sz="4" w:space="0" w:color="auto"/>
              <w:right w:val="single" w:sz="4" w:space="0" w:color="auto"/>
            </w:tcBorders>
            <w:shd w:val="clear" w:color="auto" w:fill="auto"/>
          </w:tcPr>
          <w:p w:rsidR="00276D9E" w:rsidRPr="00297D2C" w:rsidRDefault="00276D9E" w:rsidP="00EA5BB9">
            <w:pPr>
              <w:spacing w:before="120" w:after="120" w:line="276" w:lineRule="auto"/>
              <w:jc w:val="both"/>
              <w:rPr>
                <w:b/>
                <w:sz w:val="24"/>
                <w:szCs w:val="24"/>
              </w:rPr>
            </w:pPr>
            <w:r w:rsidRPr="00297D2C">
              <w:rPr>
                <w:b/>
                <w:sz w:val="24"/>
                <w:szCs w:val="24"/>
              </w:rPr>
              <w:t>Bildirim yükümlülüğü ve internet sayfası</w:t>
            </w:r>
          </w:p>
          <w:p w:rsidR="00276D9E" w:rsidRPr="00297D2C" w:rsidRDefault="00276D9E" w:rsidP="00EA5BB9">
            <w:pPr>
              <w:spacing w:before="120" w:after="120" w:line="276" w:lineRule="auto"/>
              <w:jc w:val="both"/>
              <w:rPr>
                <w:sz w:val="24"/>
                <w:szCs w:val="24"/>
              </w:rPr>
            </w:pPr>
            <w:r w:rsidRPr="00297D2C">
              <w:rPr>
                <w:b/>
                <w:sz w:val="24"/>
                <w:szCs w:val="24"/>
              </w:rPr>
              <w:t>MADDE 26 - (1)</w:t>
            </w:r>
            <w:r w:rsidRPr="00297D2C">
              <w:rPr>
                <w:sz w:val="24"/>
                <w:szCs w:val="24"/>
              </w:rPr>
              <w:t xml:space="preserve"> Tebliğin ilgili maddelerinde belirtilen bildirim yükümlülüklerine ilave olarak aşağıdaki bilgi ve belgelerin de belirtilen süreler içerisinde kuruluşlar tarafından Kuruta iletilmesi zorunludur.</w:t>
            </w:r>
          </w:p>
          <w:p w:rsidR="00276D9E" w:rsidRPr="00297D2C" w:rsidRDefault="00276D9E" w:rsidP="00EA5BB9">
            <w:pPr>
              <w:spacing w:before="120" w:after="120" w:line="276" w:lineRule="auto"/>
              <w:ind w:left="284"/>
              <w:jc w:val="both"/>
              <w:rPr>
                <w:sz w:val="24"/>
                <w:szCs w:val="24"/>
              </w:rPr>
            </w:pPr>
            <w:r w:rsidRPr="00297D2C">
              <w:rPr>
                <w:sz w:val="24"/>
                <w:szCs w:val="24"/>
              </w:rPr>
              <w:t>a)</w:t>
            </w:r>
            <w:r w:rsidRPr="00297D2C">
              <w:rPr>
                <w:sz w:val="24"/>
                <w:szCs w:val="24"/>
              </w:rPr>
              <w:tab/>
              <w:t xml:space="preserve">Olağan ve olağanüstü genel kurul toplantılarını izleyen 6 iş günü içinde </w:t>
            </w:r>
            <w:r w:rsidR="00726A96" w:rsidRPr="00297D2C">
              <w:rPr>
                <w:sz w:val="24"/>
                <w:szCs w:val="24"/>
              </w:rPr>
              <w:t xml:space="preserve">genel kurul tutanakları, </w:t>
            </w:r>
            <w:proofErr w:type="spellStart"/>
            <w:r w:rsidR="00726A96" w:rsidRPr="00297D2C">
              <w:rPr>
                <w:sz w:val="24"/>
                <w:szCs w:val="24"/>
              </w:rPr>
              <w:t>hazirun</w:t>
            </w:r>
            <w:proofErr w:type="spellEnd"/>
            <w:r w:rsidR="00726A96" w:rsidRPr="00297D2C">
              <w:rPr>
                <w:sz w:val="24"/>
                <w:szCs w:val="24"/>
              </w:rPr>
              <w:t xml:space="preserve"> cetveli ve faaliyet raporları</w:t>
            </w:r>
            <w:r w:rsidRPr="00297D2C">
              <w:rPr>
                <w:sz w:val="24"/>
                <w:szCs w:val="24"/>
              </w:rPr>
              <w:t>,</w:t>
            </w:r>
          </w:p>
          <w:p w:rsidR="00276D9E" w:rsidRPr="00297D2C" w:rsidRDefault="00276D9E" w:rsidP="00EA5BB9">
            <w:pPr>
              <w:spacing w:before="120" w:after="120" w:line="276" w:lineRule="auto"/>
              <w:ind w:left="284"/>
              <w:jc w:val="both"/>
              <w:rPr>
                <w:sz w:val="24"/>
                <w:szCs w:val="24"/>
              </w:rPr>
            </w:pPr>
            <w:r w:rsidRPr="00297D2C">
              <w:rPr>
                <w:sz w:val="24"/>
                <w:szCs w:val="24"/>
              </w:rPr>
              <w:t>b)</w:t>
            </w:r>
            <w:r w:rsidRPr="00297D2C">
              <w:rPr>
                <w:sz w:val="24"/>
                <w:szCs w:val="24"/>
              </w:rPr>
              <w:tab/>
              <w:t>Kuruluşun gerçek ve tüzel kişi ortakları i</w:t>
            </w:r>
            <w:r w:rsidR="00726A96" w:rsidRPr="00297D2C">
              <w:rPr>
                <w:sz w:val="24"/>
                <w:szCs w:val="24"/>
              </w:rPr>
              <w:t>le yöneticileri, sorumlu değerleme uzmanları</w:t>
            </w:r>
            <w:r w:rsidRPr="00297D2C">
              <w:rPr>
                <w:sz w:val="24"/>
                <w:szCs w:val="24"/>
              </w:rPr>
              <w:t xml:space="preserve"> ve gayrimenkul değerleme uzmanlarında değişiklik olması halinde değişikliğin gerçekleşmesini müteakip 6 iş günü içinde kuruluşta ortak olacak ya da görev alacak kişilerin Tebliğde aranan şartları taşıdığına ilişkin bilgi ve belgeler.</w:t>
            </w:r>
          </w:p>
          <w:p w:rsidR="00276D9E" w:rsidRPr="00297D2C" w:rsidRDefault="00276D9E" w:rsidP="00EA5BB9">
            <w:pPr>
              <w:spacing w:before="120" w:after="120" w:line="276" w:lineRule="auto"/>
              <w:jc w:val="both"/>
              <w:rPr>
                <w:sz w:val="24"/>
                <w:szCs w:val="24"/>
              </w:rPr>
            </w:pPr>
            <w:r w:rsidRPr="00297D2C">
              <w:rPr>
                <w:b/>
                <w:sz w:val="24"/>
                <w:szCs w:val="24"/>
              </w:rPr>
              <w:t>(2)</w:t>
            </w:r>
            <w:r w:rsidRPr="00297D2C">
              <w:rPr>
                <w:sz w:val="24"/>
                <w:szCs w:val="24"/>
              </w:rPr>
              <w:t xml:space="preserve"> Bu Tebliğin 4 üncü maddesinin birinci fıkrasında belirtilen başvuru şartlarından herhangi birinin kaybedilmesi halinde en geç 6 iş günü içinde bu duru</w:t>
            </w:r>
            <w:r w:rsidR="00726A96" w:rsidRPr="00297D2C">
              <w:rPr>
                <w:sz w:val="24"/>
                <w:szCs w:val="24"/>
              </w:rPr>
              <w:t>mun Kurula bildirimi zorunludur.</w:t>
            </w:r>
          </w:p>
          <w:p w:rsidR="00276D9E" w:rsidRPr="00297D2C" w:rsidRDefault="00726A96" w:rsidP="00EA5BB9">
            <w:pPr>
              <w:spacing w:before="120" w:after="120" w:line="276" w:lineRule="auto"/>
              <w:jc w:val="both"/>
              <w:rPr>
                <w:sz w:val="24"/>
                <w:szCs w:val="24"/>
              </w:rPr>
            </w:pPr>
            <w:r w:rsidRPr="00297D2C">
              <w:rPr>
                <w:b/>
                <w:sz w:val="24"/>
                <w:szCs w:val="24"/>
              </w:rPr>
              <w:t>(3)</w:t>
            </w:r>
            <w:r w:rsidRPr="00297D2C">
              <w:rPr>
                <w:sz w:val="24"/>
                <w:szCs w:val="24"/>
              </w:rPr>
              <w:t xml:space="preserve"> </w:t>
            </w:r>
            <w:r w:rsidR="00276D9E" w:rsidRPr="00297D2C">
              <w:rPr>
                <w:sz w:val="24"/>
                <w:szCs w:val="24"/>
              </w:rPr>
              <w:t>Ortaklığın kurumsal internet sitesinde; ticaret sicili bilgileri, son durum itibarıyla ortaklık, yönetim ve organizasyon yapısı, değişikliklerin yayınlandığı Türkiye Ticaret Sicili Gazetelerinin tarih ve sayısı ile birlikte ortaklık esas sözleşmesinin son hali ve 5 yıllık finansal raporlar yer alır.</w:t>
            </w:r>
          </w:p>
          <w:p w:rsidR="00276D9E" w:rsidRPr="00297D2C" w:rsidRDefault="00276D9E" w:rsidP="00EA5BB9">
            <w:pPr>
              <w:spacing w:before="120" w:after="120" w:line="276" w:lineRule="auto"/>
              <w:jc w:val="both"/>
              <w:rPr>
                <w:sz w:val="24"/>
                <w:szCs w:val="24"/>
              </w:rPr>
            </w:pPr>
            <w:r w:rsidRPr="00297D2C">
              <w:rPr>
                <w:b/>
                <w:sz w:val="24"/>
                <w:szCs w:val="24"/>
              </w:rPr>
              <w:t>(3)</w:t>
            </w:r>
            <w:r w:rsidR="00726A96" w:rsidRPr="00297D2C">
              <w:rPr>
                <w:sz w:val="24"/>
                <w:szCs w:val="24"/>
              </w:rPr>
              <w:tab/>
              <w:t>Fi</w:t>
            </w:r>
            <w:r w:rsidRPr="00297D2C">
              <w:rPr>
                <w:sz w:val="24"/>
                <w:szCs w:val="24"/>
              </w:rPr>
              <w:t>nansal raporların bildirimlerinde. Sermaye Piyasasında Finansal Raporla</w:t>
            </w:r>
            <w:r w:rsidR="00726A96" w:rsidRPr="00297D2C">
              <w:rPr>
                <w:sz w:val="24"/>
                <w:szCs w:val="24"/>
              </w:rPr>
              <w:t>maya İlişkin Esaslar Tebliği (II</w:t>
            </w:r>
            <w:r w:rsidRPr="00297D2C">
              <w:rPr>
                <w:sz w:val="24"/>
                <w:szCs w:val="24"/>
              </w:rPr>
              <w:t>-</w:t>
            </w:r>
            <w:proofErr w:type="gramStart"/>
            <w:r w:rsidRPr="00297D2C">
              <w:rPr>
                <w:sz w:val="24"/>
                <w:szCs w:val="24"/>
              </w:rPr>
              <w:t>14.1</w:t>
            </w:r>
            <w:proofErr w:type="gramEnd"/>
            <w:r w:rsidRPr="00297D2C">
              <w:rPr>
                <w:sz w:val="24"/>
                <w:szCs w:val="24"/>
              </w:rPr>
              <w:t>) hükümlerine uyulur.</w:t>
            </w:r>
          </w:p>
          <w:p w:rsidR="00276D9E" w:rsidRPr="00297D2C" w:rsidRDefault="00276D9E" w:rsidP="00EA5BB9">
            <w:pPr>
              <w:spacing w:before="120" w:after="120" w:line="276" w:lineRule="auto"/>
              <w:jc w:val="both"/>
              <w:rPr>
                <w:sz w:val="24"/>
                <w:szCs w:val="24"/>
              </w:rPr>
            </w:pPr>
            <w:r w:rsidRPr="00297D2C">
              <w:rPr>
                <w:b/>
                <w:sz w:val="24"/>
                <w:szCs w:val="24"/>
              </w:rPr>
              <w:t>(</w:t>
            </w:r>
            <w:r w:rsidR="00726A96" w:rsidRPr="00297D2C">
              <w:rPr>
                <w:b/>
                <w:sz w:val="24"/>
                <w:szCs w:val="24"/>
              </w:rPr>
              <w:t>5</w:t>
            </w:r>
            <w:r w:rsidRPr="00297D2C">
              <w:rPr>
                <w:b/>
                <w:sz w:val="24"/>
                <w:szCs w:val="24"/>
              </w:rPr>
              <w:t>)</w:t>
            </w:r>
            <w:r w:rsidRPr="00297D2C">
              <w:rPr>
                <w:sz w:val="24"/>
                <w:szCs w:val="24"/>
              </w:rPr>
              <w:tab/>
              <w:t>Hazırlanan değerleme raporlarının bildirim esaslarının ayrıntısı Kurul tarafından belirlenir.</w:t>
            </w:r>
          </w:p>
          <w:p w:rsidR="00276D9E" w:rsidRPr="00297D2C" w:rsidRDefault="00726A96" w:rsidP="00EA5BB9">
            <w:pPr>
              <w:spacing w:before="120" w:after="120" w:line="276" w:lineRule="auto"/>
              <w:jc w:val="both"/>
              <w:rPr>
                <w:b/>
                <w:sz w:val="24"/>
                <w:szCs w:val="24"/>
              </w:rPr>
            </w:pPr>
            <w:r w:rsidRPr="00297D2C">
              <w:rPr>
                <w:b/>
                <w:sz w:val="24"/>
                <w:szCs w:val="24"/>
              </w:rPr>
              <w:t>(6</w:t>
            </w:r>
            <w:r w:rsidR="00276D9E" w:rsidRPr="00297D2C">
              <w:rPr>
                <w:b/>
                <w:sz w:val="24"/>
                <w:szCs w:val="24"/>
              </w:rPr>
              <w:t>)</w:t>
            </w:r>
            <w:r w:rsidRPr="00297D2C">
              <w:rPr>
                <w:sz w:val="24"/>
                <w:szCs w:val="24"/>
              </w:rPr>
              <w:tab/>
              <w:t>B</w:t>
            </w:r>
            <w:r w:rsidR="00276D9E" w:rsidRPr="00297D2C">
              <w:rPr>
                <w:sz w:val="24"/>
                <w:szCs w:val="24"/>
              </w:rPr>
              <w:t>u madde uyarınca yapılacak bildirimlerin ve internet sayfasında sunulacak bilgilerin hazırlanmasından, sunulmasından ve gerçeğe uygunluğu ile doğruluğundan Türk Ticaret Kanunu ve Sermaye Piyasası Mevzuatı çerçevesinde gayrimenkul değerleme kuruluşunun sorumlu değerleme uzmanları ile yönetim kurulu müştereken sorumludur. Söz konusu bildirimlerin ne şekilde yapılacağına ilişkin esaslar Kurulca belirlenir.</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76D9E" w:rsidRPr="00297D2C" w:rsidRDefault="00276D9E" w:rsidP="00EA5BB9">
            <w:pPr>
              <w:spacing w:before="120" w:after="120" w:line="276" w:lineRule="auto"/>
              <w:ind w:right="10"/>
              <w:jc w:val="both"/>
              <w:rPr>
                <w:spacing w:val="-2"/>
                <w:sz w:val="24"/>
                <w:szCs w:val="24"/>
              </w:rPr>
            </w:pPr>
          </w:p>
        </w:tc>
        <w:tc>
          <w:tcPr>
            <w:tcW w:w="2659" w:type="dxa"/>
            <w:tcBorders>
              <w:top w:val="single" w:sz="4" w:space="0" w:color="auto"/>
              <w:left w:val="single" w:sz="4" w:space="0" w:color="auto"/>
              <w:bottom w:val="single" w:sz="4" w:space="0" w:color="auto"/>
              <w:right w:val="single" w:sz="4" w:space="0" w:color="auto"/>
            </w:tcBorders>
            <w:shd w:val="clear" w:color="auto" w:fill="auto"/>
          </w:tcPr>
          <w:p w:rsidR="00276D9E" w:rsidRPr="00297D2C" w:rsidRDefault="00276D9E" w:rsidP="00EA5BB9">
            <w:pPr>
              <w:spacing w:before="120" w:after="120" w:line="276" w:lineRule="auto"/>
              <w:ind w:right="10"/>
              <w:jc w:val="both"/>
              <w:rPr>
                <w:spacing w:val="-2"/>
                <w:sz w:val="24"/>
                <w:szCs w:val="24"/>
              </w:rPr>
            </w:pPr>
          </w:p>
        </w:tc>
      </w:tr>
      <w:tr w:rsidR="00297D2C" w:rsidRPr="00297D2C" w:rsidTr="0041299D">
        <w:tc>
          <w:tcPr>
            <w:tcW w:w="3652" w:type="dxa"/>
            <w:tcBorders>
              <w:top w:val="single" w:sz="4" w:space="0" w:color="auto"/>
              <w:left w:val="single" w:sz="4" w:space="0" w:color="auto"/>
              <w:bottom w:val="single" w:sz="4" w:space="0" w:color="auto"/>
              <w:right w:val="single" w:sz="4" w:space="0" w:color="auto"/>
            </w:tcBorders>
            <w:shd w:val="clear" w:color="auto" w:fill="auto"/>
          </w:tcPr>
          <w:p w:rsidR="00276D9E" w:rsidRPr="00297D2C" w:rsidRDefault="00726A96" w:rsidP="00EA5BB9">
            <w:pPr>
              <w:spacing w:before="120" w:after="120" w:line="276" w:lineRule="auto"/>
              <w:jc w:val="both"/>
              <w:rPr>
                <w:b/>
                <w:sz w:val="24"/>
                <w:szCs w:val="24"/>
              </w:rPr>
            </w:pPr>
            <w:r w:rsidRPr="00297D2C">
              <w:rPr>
                <w:b/>
                <w:sz w:val="24"/>
                <w:szCs w:val="24"/>
              </w:rPr>
              <w:t>Kurul</w:t>
            </w:r>
            <w:r w:rsidR="00276D9E" w:rsidRPr="00297D2C">
              <w:rPr>
                <w:b/>
                <w:sz w:val="24"/>
                <w:szCs w:val="24"/>
              </w:rPr>
              <w:t xml:space="preserve"> denetimi</w:t>
            </w:r>
          </w:p>
          <w:p w:rsidR="00276D9E" w:rsidRPr="00297D2C" w:rsidRDefault="00276D9E" w:rsidP="00EA5BB9">
            <w:pPr>
              <w:spacing w:before="120" w:after="120" w:line="276" w:lineRule="auto"/>
              <w:jc w:val="both"/>
              <w:rPr>
                <w:sz w:val="24"/>
                <w:szCs w:val="24"/>
              </w:rPr>
            </w:pPr>
            <w:r w:rsidRPr="00297D2C">
              <w:rPr>
                <w:b/>
                <w:sz w:val="24"/>
                <w:szCs w:val="24"/>
              </w:rPr>
              <w:t>MADDE 27 - (1)</w:t>
            </w:r>
            <w:r w:rsidRPr="00297D2C">
              <w:rPr>
                <w:sz w:val="24"/>
                <w:szCs w:val="24"/>
              </w:rPr>
              <w:t xml:space="preserve"> Kurul, yetkilendirmiş olduğu g</w:t>
            </w:r>
            <w:r w:rsidR="00726A96" w:rsidRPr="00297D2C">
              <w:rPr>
                <w:sz w:val="24"/>
                <w:szCs w:val="24"/>
              </w:rPr>
              <w:t>ayrimenkul değerleme kuruluşların</w:t>
            </w:r>
            <w:r w:rsidRPr="00297D2C">
              <w:rPr>
                <w:sz w:val="24"/>
                <w:szCs w:val="24"/>
              </w:rPr>
              <w:t>ı gerekli gördüğü takdirde denetler, bu kuruluşlardan her türlü bilgi ve belgeyi isteyebilir.</w:t>
            </w:r>
          </w:p>
          <w:p w:rsidR="00276D9E" w:rsidRPr="00297D2C" w:rsidRDefault="00276D9E" w:rsidP="00EA5BB9">
            <w:pPr>
              <w:spacing w:before="120" w:after="120" w:line="276" w:lineRule="auto"/>
              <w:jc w:val="both"/>
              <w:rPr>
                <w:b/>
                <w:sz w:val="24"/>
                <w:szCs w:val="24"/>
              </w:rPr>
            </w:pPr>
            <w:r w:rsidRPr="00297D2C">
              <w:rPr>
                <w:b/>
                <w:sz w:val="24"/>
                <w:szCs w:val="24"/>
              </w:rPr>
              <w:t>(2)</w:t>
            </w:r>
            <w:r w:rsidRPr="00297D2C">
              <w:rPr>
                <w:sz w:val="24"/>
                <w:szCs w:val="24"/>
              </w:rPr>
              <w:t xml:space="preserve"> Kuruluş, değerleme faaliyetleri ile ilgili olarak hazırlanan raporları ve bu raporların dayanağını teşkil eden çalışma </w:t>
            </w:r>
            <w:r w:rsidR="00726A96" w:rsidRPr="00297D2C">
              <w:rPr>
                <w:sz w:val="24"/>
                <w:szCs w:val="24"/>
              </w:rPr>
              <w:t>kâğıtlarını</w:t>
            </w:r>
            <w:r w:rsidRPr="00297D2C">
              <w:rPr>
                <w:sz w:val="24"/>
                <w:szCs w:val="24"/>
              </w:rPr>
              <w:t xml:space="preserve"> Kurulca istendiğinde ibraz edilmek üzere basılı olarak ve Kurulca kabul edilmiş standartlarda oluşturulmuş elektronik ortamda, değerleme raporu tarihinden itibaren en az 10 yıl süreyle saklamak zorundadır.</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76D9E" w:rsidRPr="00297D2C" w:rsidRDefault="00276D9E" w:rsidP="00EA5BB9">
            <w:pPr>
              <w:spacing w:before="120" w:after="120" w:line="276" w:lineRule="auto"/>
              <w:ind w:right="10"/>
              <w:jc w:val="both"/>
              <w:rPr>
                <w:spacing w:val="-2"/>
                <w:sz w:val="24"/>
                <w:szCs w:val="24"/>
              </w:rPr>
            </w:pPr>
          </w:p>
        </w:tc>
        <w:tc>
          <w:tcPr>
            <w:tcW w:w="2659" w:type="dxa"/>
            <w:tcBorders>
              <w:top w:val="single" w:sz="4" w:space="0" w:color="auto"/>
              <w:left w:val="single" w:sz="4" w:space="0" w:color="auto"/>
              <w:bottom w:val="single" w:sz="4" w:space="0" w:color="auto"/>
              <w:right w:val="single" w:sz="4" w:space="0" w:color="auto"/>
            </w:tcBorders>
            <w:shd w:val="clear" w:color="auto" w:fill="auto"/>
          </w:tcPr>
          <w:p w:rsidR="00276D9E" w:rsidRPr="00297D2C" w:rsidRDefault="00276D9E" w:rsidP="00EA5BB9">
            <w:pPr>
              <w:spacing w:before="120" w:after="120" w:line="276" w:lineRule="auto"/>
              <w:ind w:right="10"/>
              <w:jc w:val="both"/>
              <w:rPr>
                <w:spacing w:val="-2"/>
                <w:sz w:val="24"/>
                <w:szCs w:val="24"/>
              </w:rPr>
            </w:pPr>
          </w:p>
        </w:tc>
      </w:tr>
      <w:tr w:rsidR="00297D2C" w:rsidRPr="00297D2C" w:rsidTr="0041299D">
        <w:tc>
          <w:tcPr>
            <w:tcW w:w="3652" w:type="dxa"/>
            <w:tcBorders>
              <w:top w:val="single" w:sz="4" w:space="0" w:color="auto"/>
              <w:left w:val="single" w:sz="4" w:space="0" w:color="auto"/>
              <w:bottom w:val="single" w:sz="4" w:space="0" w:color="auto"/>
              <w:right w:val="single" w:sz="4" w:space="0" w:color="auto"/>
            </w:tcBorders>
            <w:shd w:val="clear" w:color="auto" w:fill="auto"/>
          </w:tcPr>
          <w:p w:rsidR="00276D9E" w:rsidRPr="00297D2C" w:rsidRDefault="00276D9E" w:rsidP="00EA5BB9">
            <w:pPr>
              <w:spacing w:before="120" w:after="120" w:line="276" w:lineRule="auto"/>
              <w:jc w:val="both"/>
              <w:rPr>
                <w:b/>
                <w:sz w:val="24"/>
                <w:szCs w:val="24"/>
              </w:rPr>
            </w:pPr>
            <w:r w:rsidRPr="00297D2C">
              <w:rPr>
                <w:b/>
                <w:sz w:val="24"/>
                <w:szCs w:val="24"/>
              </w:rPr>
              <w:t>Bağımsız denetim yükümlülüğü ve finansal raporlar</w:t>
            </w:r>
          </w:p>
          <w:p w:rsidR="00276D9E" w:rsidRPr="00297D2C" w:rsidRDefault="00276D9E" w:rsidP="00EA5BB9">
            <w:pPr>
              <w:spacing w:before="120" w:after="120" w:line="276" w:lineRule="auto"/>
              <w:jc w:val="both"/>
              <w:rPr>
                <w:b/>
                <w:sz w:val="24"/>
                <w:szCs w:val="24"/>
              </w:rPr>
            </w:pPr>
            <w:r w:rsidRPr="00297D2C">
              <w:rPr>
                <w:b/>
                <w:sz w:val="24"/>
                <w:szCs w:val="24"/>
              </w:rPr>
              <w:t>MADDE 28 - (1)</w:t>
            </w:r>
            <w:r w:rsidRPr="00297D2C">
              <w:rPr>
                <w:sz w:val="24"/>
                <w:szCs w:val="24"/>
              </w:rPr>
              <w:t xml:space="preserve"> Gayrimenkul değerleme kuruluşlarının finansal raporlarının hazırlanması ve bağımsız denetimi, Kurulun bağımsız denetim ve finansal raporlamaya ilişkin düzenlemelerine tabidir.</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76D9E" w:rsidRPr="00297D2C" w:rsidRDefault="00276D9E" w:rsidP="00EA5BB9">
            <w:pPr>
              <w:spacing w:before="120" w:after="120" w:line="276" w:lineRule="auto"/>
              <w:ind w:right="10"/>
              <w:jc w:val="both"/>
              <w:rPr>
                <w:spacing w:val="-2"/>
                <w:sz w:val="24"/>
                <w:szCs w:val="24"/>
              </w:rPr>
            </w:pPr>
          </w:p>
        </w:tc>
        <w:tc>
          <w:tcPr>
            <w:tcW w:w="2659" w:type="dxa"/>
            <w:tcBorders>
              <w:top w:val="single" w:sz="4" w:space="0" w:color="auto"/>
              <w:left w:val="single" w:sz="4" w:space="0" w:color="auto"/>
              <w:bottom w:val="single" w:sz="4" w:space="0" w:color="auto"/>
              <w:right w:val="single" w:sz="4" w:space="0" w:color="auto"/>
            </w:tcBorders>
            <w:shd w:val="clear" w:color="auto" w:fill="auto"/>
          </w:tcPr>
          <w:p w:rsidR="00276D9E" w:rsidRPr="00297D2C" w:rsidRDefault="00276D9E" w:rsidP="00EA5BB9">
            <w:pPr>
              <w:spacing w:before="120" w:after="120" w:line="276" w:lineRule="auto"/>
              <w:ind w:right="10"/>
              <w:jc w:val="both"/>
              <w:rPr>
                <w:spacing w:val="-2"/>
                <w:sz w:val="24"/>
                <w:szCs w:val="24"/>
              </w:rPr>
            </w:pPr>
          </w:p>
        </w:tc>
      </w:tr>
      <w:tr w:rsidR="00297D2C" w:rsidRPr="00297D2C" w:rsidTr="0041299D">
        <w:tc>
          <w:tcPr>
            <w:tcW w:w="3652" w:type="dxa"/>
            <w:tcBorders>
              <w:top w:val="single" w:sz="4" w:space="0" w:color="auto"/>
              <w:left w:val="single" w:sz="4" w:space="0" w:color="auto"/>
              <w:bottom w:val="single" w:sz="4" w:space="0" w:color="auto"/>
              <w:right w:val="single" w:sz="4" w:space="0" w:color="auto"/>
            </w:tcBorders>
            <w:shd w:val="clear" w:color="auto" w:fill="auto"/>
          </w:tcPr>
          <w:p w:rsidR="00276D9E" w:rsidRPr="00297D2C" w:rsidRDefault="00276D9E" w:rsidP="00EA5BB9">
            <w:pPr>
              <w:spacing w:before="120" w:after="120" w:line="276" w:lineRule="auto"/>
              <w:jc w:val="both"/>
              <w:rPr>
                <w:b/>
                <w:sz w:val="24"/>
                <w:szCs w:val="24"/>
              </w:rPr>
            </w:pPr>
            <w:r w:rsidRPr="00297D2C">
              <w:rPr>
                <w:b/>
                <w:sz w:val="24"/>
                <w:szCs w:val="24"/>
              </w:rPr>
              <w:t>İlan ve reklamlar</w:t>
            </w:r>
          </w:p>
          <w:p w:rsidR="00276D9E" w:rsidRPr="00297D2C" w:rsidRDefault="00726A96" w:rsidP="00EA5BB9">
            <w:pPr>
              <w:spacing w:before="120" w:after="120" w:line="276" w:lineRule="auto"/>
              <w:jc w:val="both"/>
              <w:rPr>
                <w:sz w:val="24"/>
                <w:szCs w:val="24"/>
              </w:rPr>
            </w:pPr>
            <w:r w:rsidRPr="00297D2C">
              <w:rPr>
                <w:b/>
                <w:sz w:val="24"/>
                <w:szCs w:val="24"/>
              </w:rPr>
              <w:t>MAD</w:t>
            </w:r>
            <w:r w:rsidR="00276D9E" w:rsidRPr="00297D2C">
              <w:rPr>
                <w:b/>
                <w:sz w:val="24"/>
                <w:szCs w:val="24"/>
              </w:rPr>
              <w:t>DE 29 - (1)</w:t>
            </w:r>
            <w:r w:rsidR="00276D9E" w:rsidRPr="00297D2C">
              <w:rPr>
                <w:sz w:val="24"/>
                <w:szCs w:val="24"/>
              </w:rPr>
              <w:t xml:space="preserve"> Gayrimenkul değerleme kuruluşları; her tür yazılı, sesli ve görüntülü basın yayın ilanları, bilgi işlem ortamında verilen ilanlar, broşür, afiş ve bunlara benzer nitelikteki reklam ve i</w:t>
            </w:r>
            <w:r w:rsidRPr="00297D2C">
              <w:rPr>
                <w:sz w:val="24"/>
                <w:szCs w:val="24"/>
              </w:rPr>
              <w:t>lanlarda</w:t>
            </w:r>
            <w:r w:rsidR="00276D9E" w:rsidRPr="00297D2C">
              <w:rPr>
                <w:sz w:val="24"/>
                <w:szCs w:val="24"/>
              </w:rPr>
              <w:t xml:space="preserve"> aşağıda belirlenen ilkelere uyar.</w:t>
            </w:r>
          </w:p>
          <w:p w:rsidR="00276D9E" w:rsidRPr="00297D2C" w:rsidRDefault="00276D9E" w:rsidP="00EA5BB9">
            <w:pPr>
              <w:spacing w:before="120" w:after="120" w:line="276" w:lineRule="auto"/>
              <w:ind w:left="284"/>
              <w:jc w:val="both"/>
              <w:rPr>
                <w:sz w:val="24"/>
                <w:szCs w:val="24"/>
              </w:rPr>
            </w:pPr>
            <w:r w:rsidRPr="00297D2C">
              <w:rPr>
                <w:sz w:val="24"/>
                <w:szCs w:val="24"/>
              </w:rPr>
              <w:t>a)</w:t>
            </w:r>
            <w:r w:rsidRPr="00297D2C">
              <w:rPr>
                <w:sz w:val="24"/>
                <w:szCs w:val="24"/>
              </w:rPr>
              <w:tab/>
              <w:t>Halkı yanıltıcı ve aldatıcı, bilgi ve tecrübe noksanlıklarını istismar eder tarzda ifadelere yer verilemez.</w:t>
            </w:r>
          </w:p>
          <w:p w:rsidR="00276D9E" w:rsidRPr="00297D2C" w:rsidRDefault="00276D9E" w:rsidP="00EA5BB9">
            <w:pPr>
              <w:spacing w:before="120" w:after="120" w:line="276" w:lineRule="auto"/>
              <w:ind w:left="284"/>
              <w:jc w:val="both"/>
              <w:rPr>
                <w:sz w:val="24"/>
                <w:szCs w:val="24"/>
              </w:rPr>
            </w:pPr>
            <w:r w:rsidRPr="00297D2C">
              <w:rPr>
                <w:sz w:val="24"/>
                <w:szCs w:val="24"/>
              </w:rPr>
              <w:t>b)</w:t>
            </w:r>
            <w:r w:rsidRPr="00297D2C">
              <w:rPr>
                <w:sz w:val="24"/>
                <w:szCs w:val="24"/>
              </w:rPr>
              <w:tab/>
              <w:t>Taraflı ve gerçeğe aykırı bilgi verilemez.</w:t>
            </w:r>
          </w:p>
          <w:p w:rsidR="00276D9E" w:rsidRPr="00297D2C" w:rsidRDefault="00276D9E" w:rsidP="00EA5BB9">
            <w:pPr>
              <w:spacing w:before="120" w:after="120" w:line="276" w:lineRule="auto"/>
              <w:ind w:left="284"/>
              <w:jc w:val="both"/>
              <w:rPr>
                <w:sz w:val="24"/>
                <w:szCs w:val="24"/>
              </w:rPr>
            </w:pPr>
            <w:r w:rsidRPr="00297D2C">
              <w:rPr>
                <w:sz w:val="24"/>
                <w:szCs w:val="24"/>
              </w:rPr>
              <w:t>c)</w:t>
            </w:r>
            <w:r w:rsidRPr="00297D2C">
              <w:rPr>
                <w:sz w:val="24"/>
                <w:szCs w:val="24"/>
              </w:rPr>
              <w:tab/>
              <w:t xml:space="preserve">Diğer kuruluşlarla karşılaştırma yapılamaz, "en </w:t>
            </w:r>
            <w:r w:rsidR="00726A96" w:rsidRPr="00297D2C">
              <w:rPr>
                <w:sz w:val="24"/>
                <w:szCs w:val="24"/>
              </w:rPr>
              <w:t>büyük", "en iyi", "en güvenilir</w:t>
            </w:r>
            <w:r w:rsidRPr="00297D2C">
              <w:rPr>
                <w:sz w:val="24"/>
                <w:szCs w:val="24"/>
              </w:rPr>
              <w:t>, 'en sağlam” ve buna benzer sübjektif ve abartılı bir imaj yaratmaya yönelik ifadelere yer verilemez.</w:t>
            </w:r>
          </w:p>
          <w:p w:rsidR="00276D9E" w:rsidRPr="00297D2C" w:rsidRDefault="00276D9E" w:rsidP="00EA5BB9">
            <w:pPr>
              <w:spacing w:before="120" w:after="120" w:line="276" w:lineRule="auto"/>
              <w:ind w:left="284"/>
              <w:jc w:val="both"/>
              <w:rPr>
                <w:sz w:val="24"/>
                <w:szCs w:val="24"/>
              </w:rPr>
            </w:pPr>
            <w:r w:rsidRPr="00297D2C">
              <w:rPr>
                <w:sz w:val="24"/>
                <w:szCs w:val="24"/>
              </w:rPr>
              <w:t>ç) Değerlemenin sonucu ile ilgili vaat ve taahhütlerde bulunulamaz.</w:t>
            </w:r>
          </w:p>
          <w:p w:rsidR="00276D9E" w:rsidRPr="00297D2C" w:rsidRDefault="00276D9E" w:rsidP="00EA5BB9">
            <w:pPr>
              <w:spacing w:before="120" w:after="120" w:line="276" w:lineRule="auto"/>
              <w:jc w:val="both"/>
              <w:rPr>
                <w:sz w:val="24"/>
                <w:szCs w:val="24"/>
              </w:rPr>
            </w:pPr>
            <w:r w:rsidRPr="00297D2C">
              <w:rPr>
                <w:b/>
                <w:sz w:val="24"/>
                <w:szCs w:val="24"/>
              </w:rPr>
              <w:t>(2)</w:t>
            </w:r>
            <w:r w:rsidRPr="00297D2C">
              <w:rPr>
                <w:sz w:val="24"/>
                <w:szCs w:val="24"/>
              </w:rPr>
              <w:tab/>
              <w:t>Kurulca yetkilendirilmemiş şirketlerin, Kurul tarafından yetkilendirilmiş algısı yaratabilecek ifadeler kullanması yasaktır.</w:t>
            </w:r>
          </w:p>
          <w:p w:rsidR="00276D9E" w:rsidRPr="00297D2C" w:rsidRDefault="00276D9E" w:rsidP="00EA5BB9">
            <w:pPr>
              <w:spacing w:before="120" w:after="120" w:line="276" w:lineRule="auto"/>
              <w:jc w:val="both"/>
              <w:rPr>
                <w:b/>
                <w:sz w:val="24"/>
                <w:szCs w:val="24"/>
              </w:rPr>
            </w:pPr>
            <w:r w:rsidRPr="00297D2C">
              <w:rPr>
                <w:b/>
                <w:sz w:val="24"/>
                <w:szCs w:val="24"/>
              </w:rPr>
              <w:t>(3)</w:t>
            </w:r>
            <w:r w:rsidRPr="00297D2C">
              <w:rPr>
                <w:sz w:val="24"/>
                <w:szCs w:val="24"/>
              </w:rPr>
              <w:tab/>
              <w:t>Değerleme kuruluşları Kurul tarafından yetkilendirilmiş olduklarını, kanuni bir zorunluluğun gerektirdiği haller saklı kalmak üzere, sadece sermaye piyasası mevzuatı kapsamında yürüttükleri değerleme faaliyetleri için kullanabilirler.</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76D9E" w:rsidRPr="00297D2C" w:rsidRDefault="00276D9E" w:rsidP="00EA5BB9">
            <w:pPr>
              <w:spacing w:before="120" w:after="120" w:line="276" w:lineRule="auto"/>
              <w:ind w:right="10"/>
              <w:jc w:val="both"/>
              <w:rPr>
                <w:spacing w:val="-2"/>
                <w:sz w:val="24"/>
                <w:szCs w:val="24"/>
              </w:rPr>
            </w:pPr>
          </w:p>
        </w:tc>
        <w:tc>
          <w:tcPr>
            <w:tcW w:w="2659" w:type="dxa"/>
            <w:tcBorders>
              <w:top w:val="single" w:sz="4" w:space="0" w:color="auto"/>
              <w:left w:val="single" w:sz="4" w:space="0" w:color="auto"/>
              <w:bottom w:val="single" w:sz="4" w:space="0" w:color="auto"/>
              <w:right w:val="single" w:sz="4" w:space="0" w:color="auto"/>
            </w:tcBorders>
            <w:shd w:val="clear" w:color="auto" w:fill="auto"/>
          </w:tcPr>
          <w:p w:rsidR="00276D9E" w:rsidRPr="00297D2C" w:rsidRDefault="00276D9E" w:rsidP="00EA5BB9">
            <w:pPr>
              <w:spacing w:before="120" w:after="120" w:line="276" w:lineRule="auto"/>
              <w:ind w:right="10"/>
              <w:jc w:val="both"/>
              <w:rPr>
                <w:spacing w:val="-2"/>
                <w:sz w:val="24"/>
                <w:szCs w:val="24"/>
              </w:rPr>
            </w:pPr>
          </w:p>
        </w:tc>
      </w:tr>
      <w:tr w:rsidR="00297D2C" w:rsidRPr="00297D2C" w:rsidTr="0041299D">
        <w:tc>
          <w:tcPr>
            <w:tcW w:w="3652" w:type="dxa"/>
            <w:tcBorders>
              <w:top w:val="single" w:sz="4" w:space="0" w:color="auto"/>
              <w:left w:val="single" w:sz="4" w:space="0" w:color="auto"/>
              <w:bottom w:val="single" w:sz="4" w:space="0" w:color="auto"/>
              <w:right w:val="single" w:sz="4" w:space="0" w:color="auto"/>
            </w:tcBorders>
            <w:shd w:val="clear" w:color="auto" w:fill="auto"/>
          </w:tcPr>
          <w:p w:rsidR="00276D9E" w:rsidRPr="00297D2C" w:rsidRDefault="00276D9E" w:rsidP="00EA5BB9">
            <w:pPr>
              <w:spacing w:before="120" w:after="120" w:line="276" w:lineRule="auto"/>
              <w:jc w:val="both"/>
              <w:rPr>
                <w:b/>
                <w:sz w:val="24"/>
                <w:szCs w:val="24"/>
              </w:rPr>
            </w:pPr>
            <w:r w:rsidRPr="00297D2C">
              <w:rPr>
                <w:b/>
                <w:sz w:val="24"/>
                <w:szCs w:val="24"/>
              </w:rPr>
              <w:t>Yürürlükten kaldırılan tebliğ</w:t>
            </w:r>
          </w:p>
          <w:p w:rsidR="00276D9E" w:rsidRPr="00297D2C" w:rsidRDefault="00276D9E" w:rsidP="00EA5BB9">
            <w:pPr>
              <w:spacing w:before="120" w:after="120" w:line="276" w:lineRule="auto"/>
              <w:jc w:val="both"/>
              <w:rPr>
                <w:sz w:val="24"/>
                <w:szCs w:val="24"/>
              </w:rPr>
            </w:pPr>
            <w:r w:rsidRPr="00297D2C">
              <w:rPr>
                <w:b/>
                <w:sz w:val="24"/>
                <w:szCs w:val="24"/>
              </w:rPr>
              <w:t>MADDE 30 - (1)</w:t>
            </w:r>
            <w:r w:rsidRPr="00297D2C">
              <w:rPr>
                <w:sz w:val="24"/>
                <w:szCs w:val="24"/>
              </w:rPr>
              <w:t xml:space="preserve"> </w:t>
            </w:r>
            <w:proofErr w:type="gramStart"/>
            <w:smartTag w:uri="urn:schemas-microsoft-com:office:smarttags" w:element="date">
              <w:smartTagPr>
                <w:attr w:name="ls" w:val="trans"/>
                <w:attr w:name="Month" w:val="8"/>
                <w:attr w:name="Day" w:val="12"/>
                <w:attr w:name="Year" w:val="2001"/>
              </w:smartTagPr>
              <w:r w:rsidRPr="00297D2C">
                <w:rPr>
                  <w:sz w:val="24"/>
                  <w:szCs w:val="24"/>
                </w:rPr>
                <w:t>12/8/2001</w:t>
              </w:r>
            </w:smartTag>
            <w:proofErr w:type="gramEnd"/>
            <w:r w:rsidRPr="00297D2C">
              <w:rPr>
                <w:sz w:val="24"/>
                <w:szCs w:val="24"/>
              </w:rPr>
              <w:t xml:space="preserve"> tarihli ve 24491 sayılı Resmi </w:t>
            </w:r>
            <w:r w:rsidR="005655ED" w:rsidRPr="00297D2C">
              <w:rPr>
                <w:sz w:val="24"/>
                <w:szCs w:val="24"/>
              </w:rPr>
              <w:t>Gazete ‘de</w:t>
            </w:r>
            <w:r w:rsidRPr="00297D2C">
              <w:rPr>
                <w:sz w:val="24"/>
                <w:szCs w:val="24"/>
              </w:rPr>
              <w:t xml:space="preserve"> yayımlanan Seri:</w:t>
            </w:r>
            <w:r w:rsidR="005655ED" w:rsidRPr="00297D2C">
              <w:rPr>
                <w:sz w:val="24"/>
                <w:szCs w:val="24"/>
              </w:rPr>
              <w:t xml:space="preserve"> </w:t>
            </w:r>
            <w:r w:rsidRPr="00297D2C">
              <w:rPr>
                <w:sz w:val="24"/>
                <w:szCs w:val="24"/>
              </w:rPr>
              <w:t>VIII. No:35 sayılı “Sermaye Piyasası Mevzuatı Çerçevesinde Gayrimenkul Değerleme Hizmeti Verecek Şirketler İle Bu Şirketlerin Kurulca Listeye Alınmalarına İlişkin Esaslar Hakkında Tebliğ" ile söz konusu Tebliğde değişiklik yapan diğer Tebliğler yürürlükten kaldırılmıştır.</w:t>
            </w:r>
          </w:p>
          <w:p w:rsidR="00276D9E" w:rsidRPr="00297D2C" w:rsidRDefault="00276D9E" w:rsidP="00EA5BB9">
            <w:pPr>
              <w:spacing w:before="120" w:after="120" w:line="276" w:lineRule="auto"/>
              <w:jc w:val="both"/>
              <w:rPr>
                <w:b/>
                <w:sz w:val="24"/>
                <w:szCs w:val="24"/>
              </w:rPr>
            </w:pPr>
            <w:r w:rsidRPr="00297D2C">
              <w:rPr>
                <w:b/>
                <w:sz w:val="24"/>
                <w:szCs w:val="24"/>
              </w:rPr>
              <w:t>(2)</w:t>
            </w:r>
            <w:r w:rsidRPr="00297D2C">
              <w:rPr>
                <w:sz w:val="24"/>
                <w:szCs w:val="24"/>
              </w:rPr>
              <w:t xml:space="preserve"> </w:t>
            </w:r>
            <w:proofErr w:type="gramStart"/>
            <w:r w:rsidRPr="00297D2C">
              <w:rPr>
                <w:sz w:val="24"/>
                <w:szCs w:val="24"/>
              </w:rPr>
              <w:t>12/8/2001</w:t>
            </w:r>
            <w:proofErr w:type="gramEnd"/>
            <w:r w:rsidRPr="00297D2C">
              <w:rPr>
                <w:sz w:val="24"/>
                <w:szCs w:val="24"/>
              </w:rPr>
              <w:t xml:space="preserve"> tarihli ve 24491 sayılı Resmi Gazete'</w:t>
            </w:r>
            <w:r w:rsidR="005655ED" w:rsidRPr="00297D2C">
              <w:rPr>
                <w:sz w:val="24"/>
                <w:szCs w:val="24"/>
              </w:rPr>
              <w:t xml:space="preserve"> </w:t>
            </w:r>
            <w:r w:rsidRPr="00297D2C">
              <w:rPr>
                <w:sz w:val="24"/>
                <w:szCs w:val="24"/>
              </w:rPr>
              <w:t>de yayımlanan Seri:</w:t>
            </w:r>
            <w:r w:rsidR="005655ED" w:rsidRPr="00297D2C">
              <w:rPr>
                <w:sz w:val="24"/>
                <w:szCs w:val="24"/>
              </w:rPr>
              <w:t xml:space="preserve"> </w:t>
            </w:r>
            <w:r w:rsidRPr="00297D2C">
              <w:rPr>
                <w:sz w:val="24"/>
                <w:szCs w:val="24"/>
              </w:rPr>
              <w:t>VIII, No:35 sayılı “Sermaye Piyasası Mevzuatı Çerçevesinde Gayrimenkul Değerleme Hizmeti Verecek Şirketler ile Bu Şirketlerin Kurulca Listeye Alınmalarına İlişkin Esaslar Hakkında Tebliğine yapılan atıflar bu Tebliğe yapılmış sayılır.</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76D9E" w:rsidRPr="00297D2C" w:rsidRDefault="00276D9E" w:rsidP="00EA5BB9">
            <w:pPr>
              <w:spacing w:before="120" w:after="120" w:line="276" w:lineRule="auto"/>
              <w:ind w:right="10"/>
              <w:jc w:val="both"/>
              <w:rPr>
                <w:spacing w:val="-2"/>
                <w:sz w:val="24"/>
                <w:szCs w:val="24"/>
              </w:rPr>
            </w:pPr>
          </w:p>
        </w:tc>
        <w:tc>
          <w:tcPr>
            <w:tcW w:w="2659" w:type="dxa"/>
            <w:tcBorders>
              <w:top w:val="single" w:sz="4" w:space="0" w:color="auto"/>
              <w:left w:val="single" w:sz="4" w:space="0" w:color="auto"/>
              <w:bottom w:val="single" w:sz="4" w:space="0" w:color="auto"/>
              <w:right w:val="single" w:sz="4" w:space="0" w:color="auto"/>
            </w:tcBorders>
            <w:shd w:val="clear" w:color="auto" w:fill="auto"/>
          </w:tcPr>
          <w:p w:rsidR="00276D9E" w:rsidRPr="00297D2C" w:rsidRDefault="00276D9E" w:rsidP="00EA5BB9">
            <w:pPr>
              <w:spacing w:before="120" w:after="120" w:line="276" w:lineRule="auto"/>
              <w:ind w:right="10"/>
              <w:jc w:val="both"/>
              <w:rPr>
                <w:spacing w:val="-2"/>
                <w:sz w:val="24"/>
                <w:szCs w:val="24"/>
              </w:rPr>
            </w:pPr>
          </w:p>
        </w:tc>
      </w:tr>
      <w:tr w:rsidR="00297D2C" w:rsidRPr="00297D2C" w:rsidTr="0041299D">
        <w:tc>
          <w:tcPr>
            <w:tcW w:w="3652" w:type="dxa"/>
            <w:tcBorders>
              <w:top w:val="single" w:sz="4" w:space="0" w:color="auto"/>
              <w:left w:val="single" w:sz="4" w:space="0" w:color="auto"/>
              <w:bottom w:val="single" w:sz="4" w:space="0" w:color="auto"/>
              <w:right w:val="single" w:sz="4" w:space="0" w:color="auto"/>
            </w:tcBorders>
            <w:shd w:val="clear" w:color="auto" w:fill="auto"/>
          </w:tcPr>
          <w:p w:rsidR="00276D9E" w:rsidRPr="00297D2C" w:rsidRDefault="00276D9E" w:rsidP="00EA5BB9">
            <w:pPr>
              <w:spacing w:before="120" w:after="120" w:line="276" w:lineRule="auto"/>
              <w:jc w:val="both"/>
              <w:rPr>
                <w:b/>
                <w:sz w:val="24"/>
                <w:szCs w:val="24"/>
              </w:rPr>
            </w:pPr>
            <w:r w:rsidRPr="00297D2C">
              <w:rPr>
                <w:b/>
                <w:sz w:val="24"/>
                <w:szCs w:val="24"/>
              </w:rPr>
              <w:t>GEÇİCİ MADDE 1 - (1)</w:t>
            </w:r>
            <w:r w:rsidRPr="00297D2C">
              <w:rPr>
                <w:sz w:val="24"/>
                <w:szCs w:val="24"/>
              </w:rPr>
              <w:t xml:space="preserve"> Bu Tebliğin yayımı tarihi itibarıyla Kurulca yetkilendirilmiş veya yetkilendirilmek üzere başvurmuş gayrimenkul değerleme kuruluşları, Tebliğin 4 üncü maddesinin birinci fıkrasının (ç), (d) ve (e) bentleri, 4 üncü maddesinin ikinci fıkrası. 9 uncu maddesinin ikinci fıkrası ile 11 inci maddesinin birinci ve üçüncü fıkrasında yer alan hükümlere </w:t>
            </w:r>
            <w:proofErr w:type="gramStart"/>
            <w:r w:rsidRPr="00297D2C">
              <w:rPr>
                <w:sz w:val="24"/>
                <w:szCs w:val="24"/>
              </w:rPr>
              <w:t>31/12/2018</w:t>
            </w:r>
            <w:proofErr w:type="gramEnd"/>
            <w:r w:rsidRPr="00297D2C">
              <w:rPr>
                <w:sz w:val="24"/>
                <w:szCs w:val="24"/>
              </w:rPr>
              <w:t xml:space="preserve"> tarihine kadar uyum sağlamak zorundadırlar.</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76D9E" w:rsidRPr="00297D2C" w:rsidRDefault="00276D9E" w:rsidP="00EA5BB9">
            <w:pPr>
              <w:spacing w:before="120" w:after="120" w:line="276" w:lineRule="auto"/>
              <w:ind w:right="10"/>
              <w:jc w:val="both"/>
              <w:rPr>
                <w:spacing w:val="-2"/>
                <w:sz w:val="24"/>
                <w:szCs w:val="24"/>
              </w:rPr>
            </w:pPr>
          </w:p>
        </w:tc>
        <w:tc>
          <w:tcPr>
            <w:tcW w:w="2659" w:type="dxa"/>
            <w:tcBorders>
              <w:top w:val="single" w:sz="4" w:space="0" w:color="auto"/>
              <w:left w:val="single" w:sz="4" w:space="0" w:color="auto"/>
              <w:bottom w:val="single" w:sz="4" w:space="0" w:color="auto"/>
              <w:right w:val="single" w:sz="4" w:space="0" w:color="auto"/>
            </w:tcBorders>
            <w:shd w:val="clear" w:color="auto" w:fill="auto"/>
          </w:tcPr>
          <w:p w:rsidR="00276D9E" w:rsidRPr="00297D2C" w:rsidRDefault="00276D9E" w:rsidP="00EA5BB9">
            <w:pPr>
              <w:spacing w:before="120" w:after="120" w:line="276" w:lineRule="auto"/>
              <w:ind w:right="10"/>
              <w:jc w:val="both"/>
              <w:rPr>
                <w:spacing w:val="-2"/>
                <w:sz w:val="24"/>
                <w:szCs w:val="24"/>
              </w:rPr>
            </w:pPr>
          </w:p>
        </w:tc>
      </w:tr>
      <w:tr w:rsidR="00297D2C" w:rsidRPr="00297D2C" w:rsidTr="0041299D">
        <w:tc>
          <w:tcPr>
            <w:tcW w:w="3652" w:type="dxa"/>
            <w:tcBorders>
              <w:top w:val="single" w:sz="4" w:space="0" w:color="auto"/>
              <w:left w:val="single" w:sz="4" w:space="0" w:color="auto"/>
              <w:bottom w:val="single" w:sz="4" w:space="0" w:color="auto"/>
              <w:right w:val="single" w:sz="4" w:space="0" w:color="auto"/>
            </w:tcBorders>
            <w:shd w:val="clear" w:color="auto" w:fill="auto"/>
          </w:tcPr>
          <w:p w:rsidR="00276D9E" w:rsidRPr="00297D2C" w:rsidRDefault="00276D9E" w:rsidP="00EA5BB9">
            <w:pPr>
              <w:spacing w:before="120" w:after="120" w:line="276" w:lineRule="auto"/>
              <w:jc w:val="both"/>
              <w:rPr>
                <w:b/>
                <w:sz w:val="24"/>
                <w:szCs w:val="24"/>
              </w:rPr>
            </w:pPr>
            <w:r w:rsidRPr="00297D2C">
              <w:rPr>
                <w:b/>
                <w:sz w:val="24"/>
                <w:szCs w:val="24"/>
              </w:rPr>
              <w:t>Yürürlük</w:t>
            </w:r>
          </w:p>
          <w:p w:rsidR="00276D9E" w:rsidRPr="00297D2C" w:rsidRDefault="00276D9E" w:rsidP="00EA5BB9">
            <w:pPr>
              <w:spacing w:before="120" w:after="120" w:line="276" w:lineRule="auto"/>
              <w:jc w:val="both"/>
              <w:rPr>
                <w:b/>
                <w:sz w:val="24"/>
                <w:szCs w:val="24"/>
              </w:rPr>
            </w:pPr>
            <w:r w:rsidRPr="00297D2C">
              <w:rPr>
                <w:b/>
                <w:sz w:val="24"/>
                <w:szCs w:val="24"/>
              </w:rPr>
              <w:t>MADDE 31 - (1)</w:t>
            </w:r>
            <w:r w:rsidRPr="00297D2C">
              <w:rPr>
                <w:sz w:val="24"/>
                <w:szCs w:val="24"/>
              </w:rPr>
              <w:t xml:space="preserve"> Bu Tebliğ yayımı tarihinde yürürlüğe girer.</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76D9E" w:rsidRPr="00297D2C" w:rsidRDefault="00276D9E" w:rsidP="00EA5BB9">
            <w:pPr>
              <w:spacing w:before="120" w:after="120" w:line="276" w:lineRule="auto"/>
              <w:ind w:right="10"/>
              <w:jc w:val="both"/>
              <w:rPr>
                <w:spacing w:val="-2"/>
                <w:sz w:val="24"/>
                <w:szCs w:val="24"/>
              </w:rPr>
            </w:pPr>
          </w:p>
        </w:tc>
        <w:tc>
          <w:tcPr>
            <w:tcW w:w="2659" w:type="dxa"/>
            <w:tcBorders>
              <w:top w:val="single" w:sz="4" w:space="0" w:color="auto"/>
              <w:left w:val="single" w:sz="4" w:space="0" w:color="auto"/>
              <w:bottom w:val="single" w:sz="4" w:space="0" w:color="auto"/>
              <w:right w:val="single" w:sz="4" w:space="0" w:color="auto"/>
            </w:tcBorders>
            <w:shd w:val="clear" w:color="auto" w:fill="auto"/>
          </w:tcPr>
          <w:p w:rsidR="00276D9E" w:rsidRPr="00297D2C" w:rsidRDefault="00276D9E" w:rsidP="00EA5BB9">
            <w:pPr>
              <w:spacing w:before="120" w:after="120" w:line="276" w:lineRule="auto"/>
              <w:ind w:right="10"/>
              <w:jc w:val="both"/>
              <w:rPr>
                <w:spacing w:val="-2"/>
                <w:sz w:val="24"/>
                <w:szCs w:val="24"/>
              </w:rPr>
            </w:pPr>
          </w:p>
        </w:tc>
      </w:tr>
      <w:tr w:rsidR="00297D2C" w:rsidRPr="00297D2C" w:rsidTr="0041299D">
        <w:tc>
          <w:tcPr>
            <w:tcW w:w="3652" w:type="dxa"/>
            <w:tcBorders>
              <w:top w:val="single" w:sz="4" w:space="0" w:color="auto"/>
              <w:left w:val="single" w:sz="4" w:space="0" w:color="auto"/>
              <w:bottom w:val="single" w:sz="4" w:space="0" w:color="auto"/>
              <w:right w:val="single" w:sz="4" w:space="0" w:color="auto"/>
            </w:tcBorders>
            <w:shd w:val="clear" w:color="auto" w:fill="auto"/>
          </w:tcPr>
          <w:p w:rsidR="00276D9E" w:rsidRPr="00297D2C" w:rsidRDefault="00276D9E" w:rsidP="00EA5BB9">
            <w:pPr>
              <w:spacing w:before="120" w:after="120" w:line="276" w:lineRule="auto"/>
              <w:jc w:val="both"/>
              <w:rPr>
                <w:b/>
                <w:sz w:val="24"/>
                <w:szCs w:val="24"/>
              </w:rPr>
            </w:pPr>
            <w:r w:rsidRPr="00297D2C">
              <w:rPr>
                <w:b/>
                <w:sz w:val="24"/>
                <w:szCs w:val="24"/>
              </w:rPr>
              <w:t>Yürütme</w:t>
            </w:r>
          </w:p>
          <w:p w:rsidR="00276D9E" w:rsidRPr="00297D2C" w:rsidRDefault="00276D9E" w:rsidP="00EA5BB9">
            <w:pPr>
              <w:spacing w:before="120" w:after="120" w:line="276" w:lineRule="auto"/>
              <w:jc w:val="both"/>
              <w:rPr>
                <w:sz w:val="24"/>
                <w:szCs w:val="24"/>
              </w:rPr>
            </w:pPr>
            <w:r w:rsidRPr="00297D2C">
              <w:rPr>
                <w:b/>
                <w:sz w:val="24"/>
                <w:szCs w:val="24"/>
              </w:rPr>
              <w:t>MADDE 32 - (1)</w:t>
            </w:r>
            <w:r w:rsidRPr="00297D2C">
              <w:rPr>
                <w:sz w:val="24"/>
                <w:szCs w:val="24"/>
              </w:rPr>
              <w:t xml:space="preserve"> Bu Tebliğ hükümlerini Kurul yürütür.</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76D9E" w:rsidRPr="00297D2C" w:rsidRDefault="00276D9E" w:rsidP="00EA5BB9">
            <w:pPr>
              <w:spacing w:before="120" w:after="120" w:line="276" w:lineRule="auto"/>
              <w:ind w:right="10"/>
              <w:jc w:val="both"/>
              <w:rPr>
                <w:spacing w:val="-2"/>
                <w:sz w:val="24"/>
                <w:szCs w:val="24"/>
              </w:rPr>
            </w:pPr>
          </w:p>
        </w:tc>
        <w:tc>
          <w:tcPr>
            <w:tcW w:w="2659" w:type="dxa"/>
            <w:tcBorders>
              <w:top w:val="single" w:sz="4" w:space="0" w:color="auto"/>
              <w:left w:val="single" w:sz="4" w:space="0" w:color="auto"/>
              <w:bottom w:val="single" w:sz="4" w:space="0" w:color="auto"/>
              <w:right w:val="single" w:sz="4" w:space="0" w:color="auto"/>
            </w:tcBorders>
            <w:shd w:val="clear" w:color="auto" w:fill="auto"/>
          </w:tcPr>
          <w:p w:rsidR="00276D9E" w:rsidRPr="00297D2C" w:rsidRDefault="00276D9E" w:rsidP="00EA5BB9">
            <w:pPr>
              <w:spacing w:before="120" w:after="120" w:line="276" w:lineRule="auto"/>
              <w:ind w:right="10"/>
              <w:jc w:val="both"/>
              <w:rPr>
                <w:spacing w:val="-2"/>
                <w:sz w:val="24"/>
                <w:szCs w:val="24"/>
              </w:rPr>
            </w:pPr>
          </w:p>
        </w:tc>
      </w:tr>
      <w:tr w:rsidR="00297D2C" w:rsidRPr="00297D2C" w:rsidTr="0041299D">
        <w:tc>
          <w:tcPr>
            <w:tcW w:w="3652" w:type="dxa"/>
            <w:tcBorders>
              <w:top w:val="single" w:sz="4" w:space="0" w:color="auto"/>
              <w:left w:val="single" w:sz="4" w:space="0" w:color="auto"/>
              <w:bottom w:val="single" w:sz="4" w:space="0" w:color="auto"/>
              <w:right w:val="single" w:sz="4" w:space="0" w:color="auto"/>
            </w:tcBorders>
            <w:shd w:val="clear" w:color="auto" w:fill="auto"/>
          </w:tcPr>
          <w:p w:rsidR="00276D9E" w:rsidRPr="00297D2C" w:rsidRDefault="00276D9E" w:rsidP="00EA5BB9">
            <w:pPr>
              <w:spacing w:before="120" w:after="120" w:line="276" w:lineRule="auto"/>
              <w:jc w:val="both"/>
              <w:rPr>
                <w:b/>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76D9E" w:rsidRPr="00297D2C" w:rsidRDefault="00276D9E" w:rsidP="00EA5BB9">
            <w:pPr>
              <w:spacing w:before="120" w:after="120" w:line="276" w:lineRule="auto"/>
              <w:ind w:right="10"/>
              <w:jc w:val="both"/>
              <w:rPr>
                <w:spacing w:val="-2"/>
                <w:sz w:val="24"/>
                <w:szCs w:val="24"/>
              </w:rPr>
            </w:pPr>
          </w:p>
        </w:tc>
        <w:tc>
          <w:tcPr>
            <w:tcW w:w="2659" w:type="dxa"/>
            <w:tcBorders>
              <w:top w:val="single" w:sz="4" w:space="0" w:color="auto"/>
              <w:left w:val="single" w:sz="4" w:space="0" w:color="auto"/>
              <w:bottom w:val="single" w:sz="4" w:space="0" w:color="auto"/>
              <w:right w:val="single" w:sz="4" w:space="0" w:color="auto"/>
            </w:tcBorders>
            <w:shd w:val="clear" w:color="auto" w:fill="auto"/>
          </w:tcPr>
          <w:p w:rsidR="00276D9E" w:rsidRPr="00297D2C" w:rsidRDefault="00276D9E" w:rsidP="00EA5BB9">
            <w:pPr>
              <w:spacing w:before="120" w:after="120" w:line="276" w:lineRule="auto"/>
              <w:ind w:right="10"/>
              <w:jc w:val="both"/>
              <w:rPr>
                <w:spacing w:val="-2"/>
                <w:sz w:val="24"/>
                <w:szCs w:val="24"/>
              </w:rPr>
            </w:pPr>
          </w:p>
        </w:tc>
      </w:tr>
      <w:tr w:rsidR="00297D2C" w:rsidRPr="00297D2C" w:rsidTr="0041299D">
        <w:tc>
          <w:tcPr>
            <w:tcW w:w="3652" w:type="dxa"/>
            <w:tcBorders>
              <w:top w:val="single" w:sz="4" w:space="0" w:color="auto"/>
              <w:left w:val="single" w:sz="4" w:space="0" w:color="auto"/>
              <w:bottom w:val="single" w:sz="4" w:space="0" w:color="auto"/>
              <w:right w:val="single" w:sz="4" w:space="0" w:color="auto"/>
            </w:tcBorders>
            <w:shd w:val="clear" w:color="auto" w:fill="auto"/>
          </w:tcPr>
          <w:p w:rsidR="00276D9E" w:rsidRPr="00297D2C" w:rsidRDefault="00EA5BB9" w:rsidP="00EA5BB9">
            <w:pPr>
              <w:spacing w:before="120" w:after="120" w:line="276" w:lineRule="auto"/>
              <w:jc w:val="both"/>
              <w:rPr>
                <w:b/>
                <w:sz w:val="24"/>
                <w:szCs w:val="24"/>
              </w:rPr>
            </w:pPr>
            <w:r w:rsidRPr="00297D2C">
              <w:rPr>
                <w:b/>
                <w:sz w:val="24"/>
                <w:szCs w:val="24"/>
              </w:rPr>
              <w:t>EK-1 Değerleme Raporlarında Bulunması Gereken Asgari Hususlar</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76D9E" w:rsidRPr="00297D2C" w:rsidRDefault="00276D9E" w:rsidP="00EA5BB9">
            <w:pPr>
              <w:spacing w:before="120" w:after="120" w:line="276" w:lineRule="auto"/>
              <w:ind w:right="10"/>
              <w:jc w:val="both"/>
              <w:rPr>
                <w:spacing w:val="-2"/>
                <w:sz w:val="24"/>
                <w:szCs w:val="24"/>
              </w:rPr>
            </w:pPr>
          </w:p>
        </w:tc>
        <w:tc>
          <w:tcPr>
            <w:tcW w:w="2659" w:type="dxa"/>
            <w:tcBorders>
              <w:top w:val="single" w:sz="4" w:space="0" w:color="auto"/>
              <w:left w:val="single" w:sz="4" w:space="0" w:color="auto"/>
              <w:bottom w:val="single" w:sz="4" w:space="0" w:color="auto"/>
              <w:right w:val="single" w:sz="4" w:space="0" w:color="auto"/>
            </w:tcBorders>
            <w:shd w:val="clear" w:color="auto" w:fill="auto"/>
          </w:tcPr>
          <w:p w:rsidR="00276D9E" w:rsidRPr="00297D2C" w:rsidRDefault="00276D9E" w:rsidP="00EA5BB9">
            <w:pPr>
              <w:spacing w:before="120" w:after="120" w:line="276" w:lineRule="auto"/>
              <w:ind w:right="10"/>
              <w:jc w:val="both"/>
              <w:rPr>
                <w:spacing w:val="-2"/>
                <w:sz w:val="24"/>
                <w:szCs w:val="24"/>
              </w:rPr>
            </w:pPr>
          </w:p>
        </w:tc>
      </w:tr>
      <w:tr w:rsidR="00297D2C" w:rsidRPr="00297D2C" w:rsidTr="0041299D">
        <w:tc>
          <w:tcPr>
            <w:tcW w:w="3652" w:type="dxa"/>
            <w:tcBorders>
              <w:top w:val="single" w:sz="4" w:space="0" w:color="auto"/>
              <w:left w:val="single" w:sz="4" w:space="0" w:color="auto"/>
              <w:bottom w:val="single" w:sz="4" w:space="0" w:color="auto"/>
              <w:right w:val="single" w:sz="4" w:space="0" w:color="auto"/>
            </w:tcBorders>
            <w:shd w:val="clear" w:color="auto" w:fill="auto"/>
          </w:tcPr>
          <w:p w:rsidR="00EA5BB9" w:rsidRPr="00297D2C" w:rsidRDefault="00EA5BB9" w:rsidP="00EA5BB9">
            <w:pPr>
              <w:pStyle w:val="ListeParagraf"/>
              <w:numPr>
                <w:ilvl w:val="0"/>
                <w:numId w:val="1"/>
              </w:numPr>
              <w:spacing w:before="120" w:after="120"/>
              <w:contextualSpacing w:val="0"/>
              <w:jc w:val="both"/>
              <w:rPr>
                <w:sz w:val="24"/>
                <w:szCs w:val="24"/>
              </w:rPr>
            </w:pPr>
            <w:r w:rsidRPr="00297D2C">
              <w:rPr>
                <w:sz w:val="24"/>
                <w:szCs w:val="24"/>
              </w:rPr>
              <w:t>Rapor bilgileri</w:t>
            </w:r>
          </w:p>
          <w:p w:rsidR="00EA5BB9" w:rsidRPr="00297D2C" w:rsidRDefault="00EA5BB9" w:rsidP="00EA5BB9">
            <w:pPr>
              <w:spacing w:before="120" w:after="120" w:line="276" w:lineRule="auto"/>
              <w:ind w:left="709"/>
              <w:jc w:val="both"/>
              <w:rPr>
                <w:sz w:val="24"/>
                <w:szCs w:val="24"/>
              </w:rPr>
            </w:pPr>
            <w:r w:rsidRPr="00297D2C">
              <w:rPr>
                <w:sz w:val="24"/>
                <w:szCs w:val="24"/>
              </w:rPr>
              <w:t>a)</w:t>
            </w:r>
            <w:r w:rsidRPr="00297D2C">
              <w:rPr>
                <w:sz w:val="24"/>
                <w:szCs w:val="24"/>
              </w:rPr>
              <w:tab/>
              <w:t>İçindekiler</w:t>
            </w:r>
          </w:p>
          <w:p w:rsidR="00EA5BB9" w:rsidRPr="00297D2C" w:rsidRDefault="00EA5BB9" w:rsidP="00EA5BB9">
            <w:pPr>
              <w:spacing w:before="120" w:after="120" w:line="276" w:lineRule="auto"/>
              <w:ind w:left="709"/>
              <w:jc w:val="both"/>
              <w:rPr>
                <w:sz w:val="24"/>
                <w:szCs w:val="24"/>
              </w:rPr>
            </w:pPr>
            <w:r w:rsidRPr="00297D2C">
              <w:rPr>
                <w:sz w:val="24"/>
                <w:szCs w:val="24"/>
              </w:rPr>
              <w:t>b)</w:t>
            </w:r>
            <w:r w:rsidRPr="00297D2C">
              <w:rPr>
                <w:sz w:val="24"/>
                <w:szCs w:val="24"/>
              </w:rPr>
              <w:tab/>
              <w:t>Raporun tarihi</w:t>
            </w:r>
          </w:p>
          <w:p w:rsidR="00EA5BB9" w:rsidRPr="00297D2C" w:rsidRDefault="00EA5BB9" w:rsidP="00EA5BB9">
            <w:pPr>
              <w:spacing w:before="120" w:after="120" w:line="276" w:lineRule="auto"/>
              <w:ind w:left="709"/>
              <w:jc w:val="both"/>
              <w:rPr>
                <w:sz w:val="24"/>
                <w:szCs w:val="24"/>
              </w:rPr>
            </w:pPr>
            <w:r w:rsidRPr="00297D2C">
              <w:rPr>
                <w:sz w:val="24"/>
                <w:szCs w:val="24"/>
              </w:rPr>
              <w:t>c)</w:t>
            </w:r>
            <w:r w:rsidRPr="00297D2C">
              <w:rPr>
                <w:sz w:val="24"/>
                <w:szCs w:val="24"/>
              </w:rPr>
              <w:tab/>
              <w:t>Raporun numarası</w:t>
            </w:r>
          </w:p>
          <w:p w:rsidR="00EA5BB9" w:rsidRPr="00297D2C" w:rsidRDefault="00EA5BB9" w:rsidP="00EA5BB9">
            <w:pPr>
              <w:spacing w:before="120" w:after="120" w:line="276" w:lineRule="auto"/>
              <w:ind w:left="709"/>
              <w:jc w:val="both"/>
              <w:rPr>
                <w:sz w:val="24"/>
                <w:szCs w:val="24"/>
              </w:rPr>
            </w:pPr>
            <w:r w:rsidRPr="00297D2C">
              <w:rPr>
                <w:sz w:val="24"/>
                <w:szCs w:val="24"/>
              </w:rPr>
              <w:t>ç)</w:t>
            </w:r>
            <w:r w:rsidRPr="00297D2C">
              <w:rPr>
                <w:b/>
                <w:sz w:val="24"/>
                <w:szCs w:val="24"/>
              </w:rPr>
              <w:tab/>
            </w:r>
            <w:r w:rsidRPr="00297D2C">
              <w:rPr>
                <w:sz w:val="24"/>
                <w:szCs w:val="24"/>
              </w:rPr>
              <w:t>Raporu hazırlayanların ad ve soyadları</w:t>
            </w:r>
          </w:p>
          <w:p w:rsidR="00EA5BB9" w:rsidRPr="00297D2C" w:rsidRDefault="00EA5BB9" w:rsidP="00EA5BB9">
            <w:pPr>
              <w:spacing w:before="120" w:after="120" w:line="276" w:lineRule="auto"/>
              <w:ind w:left="709"/>
              <w:jc w:val="both"/>
              <w:rPr>
                <w:sz w:val="24"/>
                <w:szCs w:val="24"/>
              </w:rPr>
            </w:pPr>
            <w:r w:rsidRPr="00297D2C">
              <w:rPr>
                <w:sz w:val="24"/>
                <w:szCs w:val="24"/>
              </w:rPr>
              <w:t>d)</w:t>
            </w:r>
            <w:r w:rsidRPr="00297D2C">
              <w:rPr>
                <w:sz w:val="24"/>
                <w:szCs w:val="24"/>
              </w:rPr>
              <w:tab/>
              <w:t xml:space="preserve"> Sorumlu değerleme uzmanının adı soyadı</w:t>
            </w:r>
          </w:p>
          <w:p w:rsidR="00EA5BB9" w:rsidRPr="00297D2C" w:rsidRDefault="00EA5BB9" w:rsidP="00EA5BB9">
            <w:pPr>
              <w:spacing w:before="120" w:after="120" w:line="276" w:lineRule="auto"/>
              <w:ind w:left="709"/>
              <w:jc w:val="both"/>
              <w:rPr>
                <w:sz w:val="24"/>
                <w:szCs w:val="24"/>
              </w:rPr>
            </w:pPr>
            <w:r w:rsidRPr="00297D2C">
              <w:rPr>
                <w:sz w:val="24"/>
                <w:szCs w:val="24"/>
              </w:rPr>
              <w:t>e)</w:t>
            </w:r>
            <w:r w:rsidRPr="00297D2C">
              <w:rPr>
                <w:sz w:val="24"/>
                <w:szCs w:val="24"/>
              </w:rPr>
              <w:tab/>
              <w:t>Değerleme tarihi</w:t>
            </w:r>
          </w:p>
          <w:p w:rsidR="00EA5BB9" w:rsidRPr="00297D2C" w:rsidRDefault="00EA5BB9" w:rsidP="00EA5BB9">
            <w:pPr>
              <w:spacing w:before="120" w:after="120" w:line="276" w:lineRule="auto"/>
              <w:ind w:left="709"/>
              <w:jc w:val="both"/>
              <w:rPr>
                <w:sz w:val="24"/>
                <w:szCs w:val="24"/>
              </w:rPr>
            </w:pPr>
            <w:r w:rsidRPr="00297D2C">
              <w:rPr>
                <w:sz w:val="24"/>
                <w:szCs w:val="24"/>
              </w:rPr>
              <w:t>f)</w:t>
            </w:r>
            <w:r w:rsidRPr="00297D2C">
              <w:rPr>
                <w:sz w:val="24"/>
                <w:szCs w:val="24"/>
              </w:rPr>
              <w:tab/>
              <w:t>Dayanak sözleşmenin tarih ve numarası</w:t>
            </w:r>
          </w:p>
          <w:p w:rsidR="00276D9E" w:rsidRPr="00297D2C" w:rsidRDefault="00EA5BB9" w:rsidP="00EA5BB9">
            <w:pPr>
              <w:spacing w:before="120" w:after="120" w:line="276" w:lineRule="auto"/>
              <w:ind w:left="709"/>
              <w:jc w:val="both"/>
              <w:rPr>
                <w:sz w:val="24"/>
                <w:szCs w:val="24"/>
              </w:rPr>
            </w:pPr>
            <w:r w:rsidRPr="00297D2C">
              <w:rPr>
                <w:sz w:val="24"/>
                <w:szCs w:val="24"/>
              </w:rPr>
              <w:t>g)</w:t>
            </w:r>
            <w:r w:rsidRPr="00297D2C">
              <w:rPr>
                <w:sz w:val="24"/>
                <w:szCs w:val="24"/>
              </w:rPr>
              <w:tab/>
              <w:t>Raporun, Tebliğin 1 inci maddesinin ikinci fıkrası kapsamanda hazırlanıp hazırlanmadığına ilişkin açıklama</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76D9E" w:rsidRPr="00297D2C" w:rsidRDefault="00276D9E" w:rsidP="00EA5BB9">
            <w:pPr>
              <w:spacing w:before="120" w:after="120" w:line="276" w:lineRule="auto"/>
              <w:ind w:right="10"/>
              <w:jc w:val="both"/>
              <w:rPr>
                <w:spacing w:val="-2"/>
                <w:sz w:val="24"/>
                <w:szCs w:val="24"/>
              </w:rPr>
            </w:pPr>
          </w:p>
        </w:tc>
        <w:tc>
          <w:tcPr>
            <w:tcW w:w="2659" w:type="dxa"/>
            <w:tcBorders>
              <w:top w:val="single" w:sz="4" w:space="0" w:color="auto"/>
              <w:left w:val="single" w:sz="4" w:space="0" w:color="auto"/>
              <w:bottom w:val="single" w:sz="4" w:space="0" w:color="auto"/>
              <w:right w:val="single" w:sz="4" w:space="0" w:color="auto"/>
            </w:tcBorders>
            <w:shd w:val="clear" w:color="auto" w:fill="auto"/>
          </w:tcPr>
          <w:p w:rsidR="00276D9E" w:rsidRPr="00297D2C" w:rsidRDefault="00276D9E" w:rsidP="00EA5BB9">
            <w:pPr>
              <w:spacing w:before="120" w:after="120" w:line="276" w:lineRule="auto"/>
              <w:ind w:right="10"/>
              <w:jc w:val="both"/>
              <w:rPr>
                <w:spacing w:val="-2"/>
                <w:sz w:val="24"/>
                <w:szCs w:val="24"/>
              </w:rPr>
            </w:pPr>
          </w:p>
        </w:tc>
      </w:tr>
      <w:tr w:rsidR="00297D2C" w:rsidRPr="00297D2C" w:rsidTr="0041299D">
        <w:tc>
          <w:tcPr>
            <w:tcW w:w="3652" w:type="dxa"/>
            <w:tcBorders>
              <w:top w:val="single" w:sz="4" w:space="0" w:color="auto"/>
              <w:left w:val="single" w:sz="4" w:space="0" w:color="auto"/>
              <w:bottom w:val="single" w:sz="4" w:space="0" w:color="auto"/>
              <w:right w:val="single" w:sz="4" w:space="0" w:color="auto"/>
            </w:tcBorders>
            <w:shd w:val="clear" w:color="auto" w:fill="auto"/>
          </w:tcPr>
          <w:p w:rsidR="00EA5BB9" w:rsidRPr="00297D2C" w:rsidRDefault="00EA5BB9" w:rsidP="00EA5BB9">
            <w:pPr>
              <w:pStyle w:val="ListeParagraf"/>
              <w:numPr>
                <w:ilvl w:val="0"/>
                <w:numId w:val="1"/>
              </w:numPr>
              <w:spacing w:before="120" w:after="120"/>
              <w:contextualSpacing w:val="0"/>
              <w:jc w:val="both"/>
              <w:rPr>
                <w:sz w:val="24"/>
                <w:szCs w:val="24"/>
              </w:rPr>
            </w:pPr>
            <w:r w:rsidRPr="00297D2C">
              <w:rPr>
                <w:sz w:val="24"/>
                <w:szCs w:val="24"/>
              </w:rPr>
              <w:t>Kuruluş ve müşteriyi tanıtıcı bilgiler</w:t>
            </w:r>
          </w:p>
          <w:p w:rsidR="00EA5BB9" w:rsidRPr="00297D2C" w:rsidRDefault="00EA5BB9" w:rsidP="00EA5BB9">
            <w:pPr>
              <w:spacing w:before="120" w:after="120" w:line="276" w:lineRule="auto"/>
              <w:ind w:left="709"/>
              <w:jc w:val="both"/>
              <w:rPr>
                <w:sz w:val="24"/>
                <w:szCs w:val="24"/>
              </w:rPr>
            </w:pPr>
            <w:r w:rsidRPr="00297D2C">
              <w:rPr>
                <w:sz w:val="24"/>
                <w:szCs w:val="24"/>
              </w:rPr>
              <w:t>a)</w:t>
            </w:r>
            <w:r w:rsidRPr="00297D2C">
              <w:rPr>
                <w:sz w:val="24"/>
                <w:szCs w:val="24"/>
              </w:rPr>
              <w:tab/>
              <w:t>Kuruluşun unvanı ve adresi</w:t>
            </w:r>
          </w:p>
          <w:p w:rsidR="00EA5BB9" w:rsidRPr="00297D2C" w:rsidRDefault="00EA5BB9" w:rsidP="00EA5BB9">
            <w:pPr>
              <w:spacing w:before="120" w:after="120" w:line="276" w:lineRule="auto"/>
              <w:ind w:left="709"/>
              <w:jc w:val="both"/>
              <w:rPr>
                <w:sz w:val="24"/>
                <w:szCs w:val="24"/>
              </w:rPr>
            </w:pPr>
            <w:r w:rsidRPr="00297D2C">
              <w:rPr>
                <w:sz w:val="24"/>
                <w:szCs w:val="24"/>
              </w:rPr>
              <w:t>b)</w:t>
            </w:r>
            <w:r w:rsidRPr="00297D2C">
              <w:rPr>
                <w:sz w:val="24"/>
                <w:szCs w:val="24"/>
              </w:rPr>
              <w:tab/>
              <w:t>Müşteriyi tanıtıcı bilgiler ve adresi</w:t>
            </w:r>
          </w:p>
          <w:p w:rsidR="00EA5BB9" w:rsidRPr="00297D2C" w:rsidRDefault="00EA5BB9" w:rsidP="00EA5BB9">
            <w:pPr>
              <w:spacing w:before="120" w:after="120" w:line="276" w:lineRule="auto"/>
              <w:ind w:left="709"/>
              <w:jc w:val="both"/>
              <w:rPr>
                <w:sz w:val="24"/>
                <w:szCs w:val="24"/>
              </w:rPr>
            </w:pPr>
            <w:r w:rsidRPr="00297D2C">
              <w:rPr>
                <w:sz w:val="24"/>
                <w:szCs w:val="24"/>
              </w:rPr>
              <w:t>c)</w:t>
            </w:r>
            <w:r w:rsidRPr="00297D2C">
              <w:rPr>
                <w:sz w:val="24"/>
                <w:szCs w:val="24"/>
              </w:rPr>
              <w:tab/>
              <w:t>Müşteri taleplerinin kapsamı ve varsa getirilen sınırlamalar</w:t>
            </w:r>
          </w:p>
          <w:p w:rsidR="00276D9E" w:rsidRPr="00297D2C" w:rsidRDefault="00EA5BB9" w:rsidP="00EA5BB9">
            <w:pPr>
              <w:spacing w:before="120" w:after="120" w:line="276" w:lineRule="auto"/>
              <w:ind w:left="709"/>
              <w:jc w:val="both"/>
              <w:rPr>
                <w:b/>
                <w:sz w:val="24"/>
                <w:szCs w:val="24"/>
              </w:rPr>
            </w:pPr>
            <w:r w:rsidRPr="00297D2C">
              <w:rPr>
                <w:sz w:val="24"/>
                <w:szCs w:val="24"/>
              </w:rPr>
              <w:t>ç)</w:t>
            </w:r>
            <w:r w:rsidRPr="00297D2C">
              <w:rPr>
                <w:b/>
                <w:sz w:val="24"/>
                <w:szCs w:val="24"/>
              </w:rPr>
              <w:tab/>
            </w:r>
            <w:r w:rsidRPr="00297D2C">
              <w:rPr>
                <w:sz w:val="24"/>
                <w:szCs w:val="24"/>
              </w:rPr>
              <w:t>İşin kapsamı</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76D9E" w:rsidRPr="00297D2C" w:rsidRDefault="00276D9E" w:rsidP="00EA5BB9">
            <w:pPr>
              <w:spacing w:before="120" w:after="120" w:line="276" w:lineRule="auto"/>
              <w:ind w:right="10"/>
              <w:jc w:val="both"/>
              <w:rPr>
                <w:spacing w:val="-2"/>
                <w:sz w:val="24"/>
                <w:szCs w:val="24"/>
              </w:rPr>
            </w:pPr>
          </w:p>
        </w:tc>
        <w:tc>
          <w:tcPr>
            <w:tcW w:w="2659" w:type="dxa"/>
            <w:tcBorders>
              <w:top w:val="single" w:sz="4" w:space="0" w:color="auto"/>
              <w:left w:val="single" w:sz="4" w:space="0" w:color="auto"/>
              <w:bottom w:val="single" w:sz="4" w:space="0" w:color="auto"/>
              <w:right w:val="single" w:sz="4" w:space="0" w:color="auto"/>
            </w:tcBorders>
            <w:shd w:val="clear" w:color="auto" w:fill="auto"/>
          </w:tcPr>
          <w:p w:rsidR="00276D9E" w:rsidRPr="00297D2C" w:rsidRDefault="00276D9E" w:rsidP="00EA5BB9">
            <w:pPr>
              <w:spacing w:before="120" w:after="120" w:line="276" w:lineRule="auto"/>
              <w:ind w:right="10"/>
              <w:jc w:val="both"/>
              <w:rPr>
                <w:spacing w:val="-2"/>
                <w:sz w:val="24"/>
                <w:szCs w:val="24"/>
              </w:rPr>
            </w:pPr>
          </w:p>
        </w:tc>
      </w:tr>
      <w:tr w:rsidR="00297D2C" w:rsidRPr="00297D2C" w:rsidTr="0041299D">
        <w:tc>
          <w:tcPr>
            <w:tcW w:w="3652" w:type="dxa"/>
            <w:tcBorders>
              <w:top w:val="single" w:sz="4" w:space="0" w:color="auto"/>
              <w:left w:val="single" w:sz="4" w:space="0" w:color="auto"/>
              <w:bottom w:val="single" w:sz="4" w:space="0" w:color="auto"/>
              <w:right w:val="single" w:sz="4" w:space="0" w:color="auto"/>
            </w:tcBorders>
            <w:shd w:val="clear" w:color="auto" w:fill="auto"/>
          </w:tcPr>
          <w:p w:rsidR="00EA5BB9" w:rsidRPr="00297D2C" w:rsidRDefault="00EA5BB9" w:rsidP="00EA5BB9">
            <w:pPr>
              <w:pStyle w:val="ListeParagraf"/>
              <w:numPr>
                <w:ilvl w:val="0"/>
                <w:numId w:val="1"/>
              </w:numPr>
              <w:spacing w:before="120" w:after="120"/>
              <w:contextualSpacing w:val="0"/>
              <w:jc w:val="both"/>
              <w:rPr>
                <w:sz w:val="24"/>
                <w:szCs w:val="24"/>
              </w:rPr>
            </w:pPr>
            <w:r w:rsidRPr="00297D2C">
              <w:rPr>
                <w:sz w:val="24"/>
                <w:szCs w:val="24"/>
              </w:rPr>
              <w:t>Değerleme konusu gayrimenkul hakkında bilgiler</w:t>
            </w:r>
          </w:p>
          <w:p w:rsidR="00EA5BB9" w:rsidRPr="00297D2C" w:rsidRDefault="00EA5BB9" w:rsidP="00EA5BB9">
            <w:pPr>
              <w:spacing w:before="120" w:after="120" w:line="276" w:lineRule="auto"/>
              <w:ind w:left="709"/>
              <w:jc w:val="both"/>
              <w:rPr>
                <w:sz w:val="24"/>
                <w:szCs w:val="24"/>
              </w:rPr>
            </w:pPr>
            <w:r w:rsidRPr="00297D2C">
              <w:rPr>
                <w:sz w:val="24"/>
                <w:szCs w:val="24"/>
              </w:rPr>
              <w:t>a)</w:t>
            </w:r>
            <w:r w:rsidRPr="00297D2C">
              <w:rPr>
                <w:sz w:val="24"/>
                <w:szCs w:val="24"/>
              </w:rPr>
              <w:tab/>
              <w:t xml:space="preserve">Gayrimenkulün yeri, konumu, tanımı ve tapu kayıtlarına ilişkin bilgiler </w:t>
            </w:r>
          </w:p>
          <w:p w:rsidR="00EA5BB9" w:rsidRPr="00297D2C" w:rsidRDefault="00EA5BB9" w:rsidP="00EA5BB9">
            <w:pPr>
              <w:spacing w:before="120" w:after="120" w:line="276" w:lineRule="auto"/>
              <w:ind w:left="709"/>
              <w:jc w:val="both"/>
              <w:rPr>
                <w:sz w:val="24"/>
                <w:szCs w:val="24"/>
              </w:rPr>
            </w:pPr>
            <w:r w:rsidRPr="00297D2C">
              <w:rPr>
                <w:sz w:val="24"/>
                <w:szCs w:val="24"/>
              </w:rPr>
              <w:t>b)</w:t>
            </w:r>
            <w:r w:rsidRPr="00297D2C">
              <w:rPr>
                <w:sz w:val="24"/>
                <w:szCs w:val="24"/>
              </w:rPr>
              <w:tab/>
              <w:t>Tapu, plan, proje, ruhsatı şema vb. dokümanlar</w:t>
            </w:r>
          </w:p>
          <w:p w:rsidR="00EA5BB9" w:rsidRPr="00297D2C" w:rsidRDefault="00EA5BB9" w:rsidP="00EA5BB9">
            <w:pPr>
              <w:spacing w:before="120" w:after="120" w:line="276" w:lineRule="auto"/>
              <w:ind w:left="709"/>
              <w:jc w:val="both"/>
              <w:rPr>
                <w:sz w:val="24"/>
                <w:szCs w:val="24"/>
              </w:rPr>
            </w:pPr>
            <w:r w:rsidRPr="00297D2C">
              <w:rPr>
                <w:sz w:val="24"/>
                <w:szCs w:val="24"/>
              </w:rPr>
              <w:t>c)</w:t>
            </w:r>
            <w:r w:rsidRPr="00297D2C">
              <w:rPr>
                <w:sz w:val="24"/>
                <w:szCs w:val="24"/>
              </w:rPr>
              <w:tab/>
              <w:t>Değerlemesi yapılan gayrimenkul ile ilgili varsa son üç yıllık dönemde gerçekleşen alım satım işlemlerine ve gayrimenkulün hukuki durumunda meydana gelen değişikliklere (imar Şanında meydana gelen değişiklikler, kamulaştırma işlemleri vb.) ilişkin bilgi</w:t>
            </w:r>
          </w:p>
          <w:p w:rsidR="00EA5BB9" w:rsidRPr="00297D2C" w:rsidRDefault="00EA5BB9" w:rsidP="00EA5BB9">
            <w:pPr>
              <w:spacing w:before="120" w:after="120" w:line="276" w:lineRule="auto"/>
              <w:ind w:left="709"/>
              <w:jc w:val="both"/>
              <w:rPr>
                <w:sz w:val="24"/>
                <w:szCs w:val="24"/>
              </w:rPr>
            </w:pPr>
            <w:r w:rsidRPr="00297D2C">
              <w:rPr>
                <w:b/>
                <w:sz w:val="24"/>
                <w:szCs w:val="24"/>
              </w:rPr>
              <w:t>ç)</w:t>
            </w:r>
            <w:r w:rsidRPr="00297D2C">
              <w:rPr>
                <w:b/>
                <w:sz w:val="24"/>
                <w:szCs w:val="24"/>
              </w:rPr>
              <w:tab/>
            </w:r>
            <w:r w:rsidRPr="00297D2C">
              <w:rPr>
                <w:sz w:val="24"/>
                <w:szCs w:val="24"/>
              </w:rPr>
              <w:t xml:space="preserve">Değerlemesi yapılan gayrimenkuller ile ilgili herhangi bir </w:t>
            </w:r>
            <w:proofErr w:type="spellStart"/>
            <w:r w:rsidRPr="00297D2C">
              <w:rPr>
                <w:sz w:val="24"/>
                <w:szCs w:val="24"/>
              </w:rPr>
              <w:t>takyidat</w:t>
            </w:r>
            <w:proofErr w:type="spellEnd"/>
            <w:r w:rsidRPr="00297D2C">
              <w:rPr>
                <w:sz w:val="24"/>
                <w:szCs w:val="24"/>
              </w:rPr>
              <w:t xml:space="preserve"> (devredilebilmesine ilişkin bir sınırlama) olup olmadığı hakkında bilgi</w:t>
            </w:r>
          </w:p>
          <w:p w:rsidR="00EA5BB9" w:rsidRPr="00297D2C" w:rsidRDefault="00EA5BB9" w:rsidP="00EA5BB9">
            <w:pPr>
              <w:spacing w:before="120" w:after="120" w:line="276" w:lineRule="auto"/>
              <w:ind w:left="709"/>
              <w:jc w:val="both"/>
              <w:rPr>
                <w:sz w:val="24"/>
                <w:szCs w:val="24"/>
              </w:rPr>
            </w:pPr>
            <w:r w:rsidRPr="00297D2C">
              <w:rPr>
                <w:sz w:val="24"/>
                <w:szCs w:val="24"/>
              </w:rPr>
              <w:t>d)</w:t>
            </w:r>
            <w:r w:rsidRPr="00297D2C">
              <w:rPr>
                <w:sz w:val="24"/>
                <w:szCs w:val="24"/>
              </w:rPr>
              <w:tab/>
              <w:t>Değerlemesi yapılan projelerin ilgili mevzuat uyarınca gerekli tüm izinlerinin alınıp alınmadığı, projesinin hazır ve onaylanmış, inşaata başlanması için yasal gerekliliği olan tüm belgelerinin tam ve doğru olarak mevcut olup olmadığı hakkında bilgi</w:t>
            </w:r>
          </w:p>
          <w:p w:rsidR="00EA5BB9" w:rsidRPr="00297D2C" w:rsidRDefault="00EA5BB9" w:rsidP="00EA5BB9">
            <w:pPr>
              <w:spacing w:before="120" w:after="120" w:line="276" w:lineRule="auto"/>
              <w:ind w:left="709"/>
              <w:jc w:val="both"/>
              <w:rPr>
                <w:sz w:val="24"/>
                <w:szCs w:val="24"/>
              </w:rPr>
            </w:pPr>
            <w:r w:rsidRPr="00297D2C">
              <w:rPr>
                <w:sz w:val="24"/>
                <w:szCs w:val="24"/>
              </w:rPr>
              <w:t>e)</w:t>
            </w:r>
            <w:r w:rsidRPr="00297D2C">
              <w:rPr>
                <w:sz w:val="24"/>
                <w:szCs w:val="24"/>
              </w:rPr>
              <w:tab/>
              <w:t>Değerlemesi yapılan projeler İle İlgili olarak 29/52001 tarih ve 4708 sayılı Yapı Denetimi Hakkında Kanun uyarınca denetim yapan yapı denetim kuruluşu (ticaret unvanı, adresi vb.) ve değerlemesi yapılan gayrimenkul ile ilgili olarak gerçekleştirdiği denetimler hakkında bilgi</w:t>
            </w:r>
          </w:p>
          <w:p w:rsidR="00EA5BB9" w:rsidRPr="00297D2C" w:rsidRDefault="00EA5BB9" w:rsidP="00EA5BB9">
            <w:pPr>
              <w:spacing w:before="120" w:after="120" w:line="276" w:lineRule="auto"/>
              <w:ind w:left="709"/>
              <w:jc w:val="both"/>
              <w:rPr>
                <w:sz w:val="24"/>
                <w:szCs w:val="24"/>
              </w:rPr>
            </w:pPr>
            <w:r w:rsidRPr="00297D2C">
              <w:rPr>
                <w:sz w:val="24"/>
                <w:szCs w:val="24"/>
              </w:rPr>
              <w:t>f)</w:t>
            </w:r>
            <w:r w:rsidRPr="00297D2C">
              <w:rPr>
                <w:sz w:val="24"/>
                <w:szCs w:val="24"/>
              </w:rPr>
              <w:tab/>
              <w:t>Eğer belirli bir projeye istinaden değerleme yapılıyorsa, projeye ilişkin detaylı bilgi ve planların ve söz konusu değerin tamamen mevcut projeye ilişkin olduğuna ve farklı bir projenin uygulanması durumunda bulunacak değerin farklı olabileceğine ilişkin açıklama</w:t>
            </w:r>
          </w:p>
          <w:p w:rsidR="00EA5BB9" w:rsidRPr="00297D2C" w:rsidRDefault="00EA5BB9" w:rsidP="00EA5BB9">
            <w:pPr>
              <w:spacing w:before="120" w:after="120" w:line="276" w:lineRule="auto"/>
              <w:ind w:left="709"/>
              <w:jc w:val="both"/>
              <w:rPr>
                <w:sz w:val="24"/>
                <w:szCs w:val="24"/>
              </w:rPr>
            </w:pPr>
            <w:r w:rsidRPr="00297D2C">
              <w:rPr>
                <w:sz w:val="24"/>
                <w:szCs w:val="24"/>
              </w:rPr>
              <w:t>g)</w:t>
            </w:r>
            <w:r w:rsidRPr="00297D2C">
              <w:rPr>
                <w:sz w:val="24"/>
                <w:szCs w:val="24"/>
              </w:rPr>
              <w:tab/>
              <w:t>Varsa gayrimenkulün enerji verimlilik sertifikası hakkında bilgi</w:t>
            </w:r>
          </w:p>
          <w:p w:rsidR="00276D9E" w:rsidRPr="00297D2C" w:rsidRDefault="00EA5BB9" w:rsidP="00EA5BB9">
            <w:pPr>
              <w:spacing w:before="120" w:after="120" w:line="276" w:lineRule="auto"/>
              <w:ind w:left="709"/>
              <w:jc w:val="both"/>
              <w:rPr>
                <w:sz w:val="24"/>
                <w:szCs w:val="24"/>
              </w:rPr>
            </w:pPr>
            <w:r w:rsidRPr="00297D2C">
              <w:rPr>
                <w:b/>
                <w:sz w:val="24"/>
                <w:szCs w:val="24"/>
              </w:rPr>
              <w:t>ğ)</w:t>
            </w:r>
            <w:r w:rsidRPr="00297D2C">
              <w:rPr>
                <w:b/>
                <w:sz w:val="24"/>
                <w:szCs w:val="24"/>
              </w:rPr>
              <w:tab/>
            </w:r>
            <w:r w:rsidRPr="00297D2C">
              <w:rPr>
                <w:sz w:val="24"/>
                <w:szCs w:val="24"/>
              </w:rPr>
              <w:t>Değerleme konusu gayrimenkulün aynı kuruluş tarafından daha önceki tarihlerde de değerlemesi yapılmışsa, son üç değerlemeye ilişkin bilgiler</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76D9E" w:rsidRPr="00297D2C" w:rsidRDefault="00276D9E" w:rsidP="00EA5BB9">
            <w:pPr>
              <w:spacing w:before="120" w:after="120" w:line="276" w:lineRule="auto"/>
              <w:ind w:right="10"/>
              <w:jc w:val="both"/>
              <w:rPr>
                <w:spacing w:val="-2"/>
                <w:sz w:val="24"/>
                <w:szCs w:val="24"/>
              </w:rPr>
            </w:pPr>
          </w:p>
        </w:tc>
        <w:tc>
          <w:tcPr>
            <w:tcW w:w="2659" w:type="dxa"/>
            <w:tcBorders>
              <w:top w:val="single" w:sz="4" w:space="0" w:color="auto"/>
              <w:left w:val="single" w:sz="4" w:space="0" w:color="auto"/>
              <w:bottom w:val="single" w:sz="4" w:space="0" w:color="auto"/>
              <w:right w:val="single" w:sz="4" w:space="0" w:color="auto"/>
            </w:tcBorders>
            <w:shd w:val="clear" w:color="auto" w:fill="auto"/>
          </w:tcPr>
          <w:p w:rsidR="00276D9E" w:rsidRPr="00297D2C" w:rsidRDefault="00276D9E" w:rsidP="00EA5BB9">
            <w:pPr>
              <w:spacing w:before="120" w:after="120" w:line="276" w:lineRule="auto"/>
              <w:ind w:right="10"/>
              <w:jc w:val="both"/>
              <w:rPr>
                <w:spacing w:val="-2"/>
                <w:sz w:val="24"/>
                <w:szCs w:val="24"/>
              </w:rPr>
            </w:pPr>
          </w:p>
        </w:tc>
      </w:tr>
      <w:tr w:rsidR="00297D2C" w:rsidRPr="00297D2C" w:rsidTr="0041299D">
        <w:tc>
          <w:tcPr>
            <w:tcW w:w="3652" w:type="dxa"/>
            <w:tcBorders>
              <w:top w:val="single" w:sz="4" w:space="0" w:color="auto"/>
              <w:left w:val="single" w:sz="4" w:space="0" w:color="auto"/>
              <w:bottom w:val="single" w:sz="4" w:space="0" w:color="auto"/>
              <w:right w:val="single" w:sz="4" w:space="0" w:color="auto"/>
            </w:tcBorders>
            <w:shd w:val="clear" w:color="auto" w:fill="auto"/>
          </w:tcPr>
          <w:p w:rsidR="00EA5BB9" w:rsidRPr="00297D2C" w:rsidRDefault="00EA5BB9" w:rsidP="00EA5BB9">
            <w:pPr>
              <w:pStyle w:val="ListeParagraf"/>
              <w:numPr>
                <w:ilvl w:val="0"/>
                <w:numId w:val="1"/>
              </w:numPr>
              <w:spacing w:before="120" w:after="120"/>
              <w:contextualSpacing w:val="0"/>
              <w:jc w:val="both"/>
              <w:rPr>
                <w:sz w:val="24"/>
                <w:szCs w:val="24"/>
              </w:rPr>
            </w:pPr>
            <w:r w:rsidRPr="00297D2C">
              <w:rPr>
                <w:sz w:val="24"/>
                <w:szCs w:val="24"/>
              </w:rPr>
              <w:t>Değerlemesi yapılan gayrimenkule ilişkin analizler</w:t>
            </w:r>
          </w:p>
          <w:p w:rsidR="00EA5BB9" w:rsidRPr="00297D2C" w:rsidRDefault="00EA5BB9" w:rsidP="00EA5BB9">
            <w:pPr>
              <w:spacing w:before="120" w:after="120" w:line="276" w:lineRule="auto"/>
              <w:ind w:left="709"/>
              <w:jc w:val="both"/>
              <w:rPr>
                <w:sz w:val="24"/>
                <w:szCs w:val="24"/>
              </w:rPr>
            </w:pPr>
            <w:r w:rsidRPr="00297D2C">
              <w:rPr>
                <w:sz w:val="24"/>
                <w:szCs w:val="24"/>
              </w:rPr>
              <w:t>a)</w:t>
            </w:r>
            <w:r w:rsidRPr="00297D2C">
              <w:rPr>
                <w:sz w:val="24"/>
                <w:szCs w:val="24"/>
              </w:rPr>
              <w:tab/>
              <w:t>Gayrimenkulün bulunduğu bölgenin analizi ve kullanılan veriler</w:t>
            </w:r>
          </w:p>
          <w:p w:rsidR="00EA5BB9" w:rsidRPr="00297D2C" w:rsidRDefault="00EA5BB9" w:rsidP="00EA5BB9">
            <w:pPr>
              <w:spacing w:before="120" w:after="120" w:line="276" w:lineRule="auto"/>
              <w:ind w:left="709"/>
              <w:jc w:val="both"/>
              <w:rPr>
                <w:sz w:val="24"/>
                <w:szCs w:val="24"/>
              </w:rPr>
            </w:pPr>
            <w:r w:rsidRPr="00297D2C">
              <w:rPr>
                <w:sz w:val="24"/>
                <w:szCs w:val="24"/>
              </w:rPr>
              <w:t>b)</w:t>
            </w:r>
            <w:r w:rsidRPr="00297D2C">
              <w:rPr>
                <w:sz w:val="24"/>
                <w:szCs w:val="24"/>
              </w:rPr>
              <w:tab/>
              <w:t xml:space="preserve">Mevcut ekonomik koşulların, gayrimenkul piyasasının analizi, mevcut </w:t>
            </w:r>
            <w:proofErr w:type="gramStart"/>
            <w:r w:rsidRPr="00297D2C">
              <w:rPr>
                <w:sz w:val="24"/>
                <w:szCs w:val="24"/>
              </w:rPr>
              <w:t>trendler</w:t>
            </w:r>
            <w:proofErr w:type="gramEnd"/>
            <w:r w:rsidRPr="00297D2C">
              <w:rPr>
                <w:sz w:val="24"/>
                <w:szCs w:val="24"/>
              </w:rPr>
              <w:t xml:space="preserve"> ve dayanak veriler</w:t>
            </w:r>
          </w:p>
          <w:p w:rsidR="00EA5BB9" w:rsidRPr="00297D2C" w:rsidRDefault="00EA5BB9" w:rsidP="00EA5BB9">
            <w:pPr>
              <w:spacing w:before="120" w:after="120" w:line="276" w:lineRule="auto"/>
              <w:ind w:left="709"/>
              <w:jc w:val="both"/>
              <w:rPr>
                <w:sz w:val="24"/>
                <w:szCs w:val="24"/>
              </w:rPr>
            </w:pPr>
            <w:r w:rsidRPr="00297D2C">
              <w:rPr>
                <w:sz w:val="24"/>
                <w:szCs w:val="24"/>
              </w:rPr>
              <w:t>c)</w:t>
            </w:r>
            <w:r w:rsidRPr="00297D2C">
              <w:rPr>
                <w:sz w:val="24"/>
                <w:szCs w:val="24"/>
              </w:rPr>
              <w:tab/>
              <w:t>Değerleme işlemini olumsuz yönde etkileyen veya sınırlayan faktörler</w:t>
            </w:r>
          </w:p>
          <w:p w:rsidR="00EA5BB9" w:rsidRPr="00297D2C" w:rsidRDefault="00EA5BB9" w:rsidP="00EA5BB9">
            <w:pPr>
              <w:spacing w:before="120" w:after="120" w:line="276" w:lineRule="auto"/>
              <w:ind w:left="709"/>
              <w:jc w:val="both"/>
              <w:rPr>
                <w:sz w:val="24"/>
                <w:szCs w:val="24"/>
              </w:rPr>
            </w:pPr>
            <w:r w:rsidRPr="00297D2C">
              <w:rPr>
                <w:sz w:val="24"/>
                <w:szCs w:val="24"/>
              </w:rPr>
              <w:t>ç)</w:t>
            </w:r>
            <w:r w:rsidRPr="00297D2C">
              <w:rPr>
                <w:b/>
                <w:sz w:val="24"/>
                <w:szCs w:val="24"/>
              </w:rPr>
              <w:tab/>
            </w:r>
            <w:r w:rsidRPr="00297D2C">
              <w:rPr>
                <w:sz w:val="24"/>
                <w:szCs w:val="24"/>
              </w:rPr>
              <w:t>Gayrimenkulün yapısal, inşaat öze]</w:t>
            </w:r>
            <w:proofErr w:type="spellStart"/>
            <w:r w:rsidRPr="00297D2C">
              <w:rPr>
                <w:sz w:val="24"/>
                <w:szCs w:val="24"/>
              </w:rPr>
              <w:t>iiklei</w:t>
            </w:r>
            <w:proofErr w:type="spellEnd"/>
          </w:p>
          <w:p w:rsidR="00EA5BB9" w:rsidRPr="00297D2C" w:rsidRDefault="00EA5BB9" w:rsidP="00EA5BB9">
            <w:pPr>
              <w:spacing w:before="120" w:after="120" w:line="276" w:lineRule="auto"/>
              <w:ind w:left="709"/>
              <w:jc w:val="both"/>
              <w:rPr>
                <w:sz w:val="24"/>
                <w:szCs w:val="24"/>
              </w:rPr>
            </w:pPr>
            <w:r w:rsidRPr="00297D2C">
              <w:rPr>
                <w:sz w:val="24"/>
                <w:szCs w:val="24"/>
              </w:rPr>
              <w:t>d)</w:t>
            </w:r>
            <w:r w:rsidRPr="00297D2C">
              <w:rPr>
                <w:sz w:val="24"/>
                <w:szCs w:val="24"/>
              </w:rPr>
              <w:tab/>
              <w:t>Gayrimenkulün teknik özellikleri</w:t>
            </w:r>
          </w:p>
          <w:p w:rsidR="00EA5BB9" w:rsidRPr="00297D2C" w:rsidRDefault="00EA5BB9" w:rsidP="00EA5BB9">
            <w:pPr>
              <w:spacing w:before="120" w:after="120" w:line="276" w:lineRule="auto"/>
              <w:ind w:left="709"/>
              <w:jc w:val="both"/>
              <w:rPr>
                <w:sz w:val="24"/>
                <w:szCs w:val="24"/>
              </w:rPr>
            </w:pPr>
            <w:r w:rsidRPr="00297D2C">
              <w:rPr>
                <w:sz w:val="24"/>
                <w:szCs w:val="24"/>
              </w:rPr>
              <w:t>e)</w:t>
            </w:r>
            <w:r w:rsidRPr="00297D2C">
              <w:rPr>
                <w:sz w:val="24"/>
                <w:szCs w:val="24"/>
              </w:rPr>
              <w:tab/>
              <w:t xml:space="preserve">Değerlemede </w:t>
            </w:r>
            <w:r w:rsidRPr="00297D2C">
              <w:rPr>
                <w:sz w:val="24"/>
                <w:szCs w:val="24"/>
              </w:rPr>
              <w:tab/>
              <w:t>alınan veriler</w:t>
            </w:r>
          </w:p>
          <w:p w:rsidR="00EA5BB9" w:rsidRPr="00297D2C" w:rsidRDefault="00EA5BB9" w:rsidP="00EA5BB9">
            <w:pPr>
              <w:spacing w:before="120" w:after="120" w:line="276" w:lineRule="auto"/>
              <w:ind w:left="709"/>
              <w:jc w:val="both"/>
              <w:rPr>
                <w:sz w:val="24"/>
                <w:szCs w:val="24"/>
              </w:rPr>
            </w:pPr>
            <w:r w:rsidRPr="00297D2C">
              <w:rPr>
                <w:sz w:val="24"/>
                <w:szCs w:val="24"/>
              </w:rPr>
              <w:t>f)</w:t>
            </w:r>
            <w:r w:rsidRPr="00297D2C">
              <w:rPr>
                <w:sz w:val="24"/>
                <w:szCs w:val="24"/>
              </w:rPr>
              <w:tab/>
              <w:t>Değerleme işleminde kullanılan varsayımlar ve bunların kullanılma nedenleri</w:t>
            </w:r>
          </w:p>
          <w:p w:rsidR="00EA5BB9" w:rsidRPr="00297D2C" w:rsidRDefault="00EA5BB9" w:rsidP="00EA5BB9">
            <w:pPr>
              <w:spacing w:before="120" w:after="120" w:line="276" w:lineRule="auto"/>
              <w:ind w:left="709"/>
              <w:jc w:val="both"/>
              <w:rPr>
                <w:sz w:val="24"/>
                <w:szCs w:val="24"/>
              </w:rPr>
            </w:pPr>
            <w:r w:rsidRPr="00297D2C">
              <w:rPr>
                <w:sz w:val="24"/>
                <w:szCs w:val="24"/>
              </w:rPr>
              <w:t>g)</w:t>
            </w:r>
            <w:r w:rsidRPr="00297D2C">
              <w:rPr>
                <w:sz w:val="24"/>
                <w:szCs w:val="24"/>
              </w:rPr>
              <w:tab/>
              <w:t xml:space="preserve">Kullanılan değerleme yöntemlerini açıklayıcı bilgiler ve bu yöntemlerin seçilmesinin nedenleri </w:t>
            </w:r>
          </w:p>
          <w:p w:rsidR="00EA5BB9" w:rsidRPr="00297D2C" w:rsidRDefault="00EA5BB9" w:rsidP="00EA5BB9">
            <w:pPr>
              <w:spacing w:before="120" w:after="120" w:line="276" w:lineRule="auto"/>
              <w:ind w:left="709"/>
              <w:jc w:val="both"/>
              <w:rPr>
                <w:sz w:val="24"/>
                <w:szCs w:val="24"/>
              </w:rPr>
            </w:pPr>
            <w:r w:rsidRPr="00297D2C">
              <w:rPr>
                <w:sz w:val="24"/>
                <w:szCs w:val="24"/>
              </w:rPr>
              <w:t>ğ)</w:t>
            </w:r>
            <w:r w:rsidRPr="00297D2C">
              <w:rPr>
                <w:b/>
                <w:sz w:val="24"/>
                <w:szCs w:val="24"/>
              </w:rPr>
              <w:tab/>
            </w:r>
            <w:r w:rsidRPr="00297D2C">
              <w:rPr>
                <w:sz w:val="24"/>
                <w:szCs w:val="24"/>
              </w:rPr>
              <w:t xml:space="preserve">Üzerinde proje geliştirilen arsaların boş arazi ve proje </w:t>
            </w:r>
            <w:proofErr w:type="spellStart"/>
            <w:r w:rsidRPr="00297D2C">
              <w:rPr>
                <w:sz w:val="24"/>
                <w:szCs w:val="24"/>
              </w:rPr>
              <w:t>değerferi</w:t>
            </w:r>
            <w:proofErr w:type="spellEnd"/>
          </w:p>
          <w:p w:rsidR="00EA5BB9" w:rsidRPr="00297D2C" w:rsidRDefault="00EA5BB9" w:rsidP="00EA5BB9">
            <w:pPr>
              <w:spacing w:before="120" w:after="120" w:line="276" w:lineRule="auto"/>
              <w:ind w:left="709"/>
              <w:jc w:val="both"/>
              <w:rPr>
                <w:sz w:val="24"/>
                <w:szCs w:val="24"/>
              </w:rPr>
            </w:pPr>
            <w:r w:rsidRPr="00297D2C">
              <w:rPr>
                <w:sz w:val="24"/>
                <w:szCs w:val="24"/>
              </w:rPr>
              <w:t>h)</w:t>
            </w:r>
            <w:r w:rsidRPr="00297D2C">
              <w:rPr>
                <w:sz w:val="24"/>
                <w:szCs w:val="24"/>
              </w:rPr>
              <w:tab/>
              <w:t>Nakit / Gelir akımları analizi</w:t>
            </w:r>
          </w:p>
          <w:p w:rsidR="00EA5BB9" w:rsidRPr="00297D2C" w:rsidRDefault="00EA5BB9" w:rsidP="00EA5BB9">
            <w:pPr>
              <w:spacing w:before="120" w:after="120" w:line="276" w:lineRule="auto"/>
              <w:ind w:left="709"/>
              <w:jc w:val="both"/>
              <w:rPr>
                <w:sz w:val="24"/>
                <w:szCs w:val="24"/>
              </w:rPr>
            </w:pPr>
            <w:r w:rsidRPr="00297D2C">
              <w:rPr>
                <w:sz w:val="24"/>
                <w:szCs w:val="24"/>
              </w:rPr>
              <w:t>ı)</w:t>
            </w:r>
            <w:r w:rsidRPr="00297D2C">
              <w:rPr>
                <w:b/>
                <w:sz w:val="24"/>
                <w:szCs w:val="24"/>
              </w:rPr>
              <w:tab/>
            </w:r>
            <w:r w:rsidRPr="00297D2C">
              <w:rPr>
                <w:sz w:val="24"/>
                <w:szCs w:val="24"/>
              </w:rPr>
              <w:t>Maliyet oluşumları analizi</w:t>
            </w:r>
          </w:p>
          <w:p w:rsidR="00EA5BB9" w:rsidRPr="00297D2C" w:rsidRDefault="00EA5BB9" w:rsidP="00EA5BB9">
            <w:pPr>
              <w:spacing w:before="120" w:after="120" w:line="276" w:lineRule="auto"/>
              <w:ind w:left="709"/>
              <w:jc w:val="both"/>
              <w:rPr>
                <w:sz w:val="24"/>
                <w:szCs w:val="24"/>
              </w:rPr>
            </w:pPr>
            <w:r w:rsidRPr="00297D2C">
              <w:rPr>
                <w:sz w:val="24"/>
                <w:szCs w:val="24"/>
              </w:rPr>
              <w:t>i)</w:t>
            </w:r>
            <w:r w:rsidRPr="00297D2C">
              <w:rPr>
                <w:sz w:val="24"/>
                <w:szCs w:val="24"/>
              </w:rPr>
              <w:tab/>
              <w:t>Değerlemede esas alınan benzer satış örneklerinin tanım ve satış bedelleri ile bunların seçilmesinin nedenleri</w:t>
            </w:r>
          </w:p>
          <w:p w:rsidR="00EA5BB9" w:rsidRPr="00297D2C" w:rsidRDefault="00EA5BB9" w:rsidP="00EA5BB9">
            <w:pPr>
              <w:spacing w:before="120" w:after="120" w:line="276" w:lineRule="auto"/>
              <w:ind w:left="709"/>
              <w:jc w:val="both"/>
              <w:rPr>
                <w:sz w:val="24"/>
                <w:szCs w:val="24"/>
              </w:rPr>
            </w:pPr>
            <w:r w:rsidRPr="00297D2C">
              <w:rPr>
                <w:sz w:val="24"/>
                <w:szCs w:val="24"/>
              </w:rPr>
              <w:t>j)</w:t>
            </w:r>
            <w:r w:rsidRPr="00297D2C">
              <w:rPr>
                <w:sz w:val="24"/>
                <w:szCs w:val="24"/>
              </w:rPr>
              <w:tab/>
              <w:t>Kira değeri analizi ve kullanılan veriler</w:t>
            </w:r>
          </w:p>
          <w:p w:rsidR="00EA5BB9" w:rsidRPr="00297D2C" w:rsidRDefault="00EA5BB9" w:rsidP="00EA5BB9">
            <w:pPr>
              <w:spacing w:before="120" w:after="120" w:line="276" w:lineRule="auto"/>
              <w:ind w:left="709"/>
              <w:jc w:val="both"/>
              <w:rPr>
                <w:sz w:val="24"/>
                <w:szCs w:val="24"/>
              </w:rPr>
            </w:pPr>
            <w:r w:rsidRPr="00297D2C">
              <w:rPr>
                <w:sz w:val="24"/>
                <w:szCs w:val="24"/>
              </w:rPr>
              <w:t>k)</w:t>
            </w:r>
            <w:r w:rsidRPr="00297D2C">
              <w:rPr>
                <w:sz w:val="24"/>
                <w:szCs w:val="24"/>
              </w:rPr>
              <w:tab/>
              <w:t>Gayrimenkul ve buna bağlı hakların hukuki durumunun analizi</w:t>
            </w:r>
          </w:p>
          <w:p w:rsidR="00EA5BB9" w:rsidRPr="00297D2C" w:rsidRDefault="00EA5BB9" w:rsidP="00EA5BB9">
            <w:pPr>
              <w:spacing w:before="120" w:after="120" w:line="276" w:lineRule="auto"/>
              <w:ind w:left="709"/>
              <w:jc w:val="both"/>
              <w:rPr>
                <w:sz w:val="24"/>
                <w:szCs w:val="24"/>
              </w:rPr>
            </w:pPr>
            <w:r w:rsidRPr="00297D2C">
              <w:rPr>
                <w:sz w:val="24"/>
                <w:szCs w:val="24"/>
              </w:rPr>
              <w:t>l)</w:t>
            </w:r>
            <w:r w:rsidRPr="00297D2C">
              <w:rPr>
                <w:sz w:val="24"/>
                <w:szCs w:val="24"/>
              </w:rPr>
              <w:tab/>
              <w:t>Boş arazi ve geliştirilmiş proje değeri analizi ve kullanılan veri ve varsayımlar ile ulaşılan sonuçlar</w:t>
            </w:r>
          </w:p>
          <w:p w:rsidR="00EA5BB9" w:rsidRPr="00297D2C" w:rsidRDefault="00EA5BB9" w:rsidP="00EA5BB9">
            <w:pPr>
              <w:spacing w:before="120" w:after="120" w:line="276" w:lineRule="auto"/>
              <w:ind w:left="709"/>
              <w:jc w:val="both"/>
              <w:rPr>
                <w:sz w:val="24"/>
                <w:szCs w:val="24"/>
              </w:rPr>
            </w:pPr>
            <w:r w:rsidRPr="00297D2C">
              <w:rPr>
                <w:sz w:val="24"/>
                <w:szCs w:val="24"/>
              </w:rPr>
              <w:t>m)</w:t>
            </w:r>
            <w:r w:rsidRPr="00297D2C">
              <w:rPr>
                <w:sz w:val="24"/>
                <w:szCs w:val="24"/>
              </w:rPr>
              <w:tab/>
              <w:t>Müşterinin talep etmesi halinde gayrimenkule ilişkin en yüksek ve en iyi kullanım değeri analizi</w:t>
            </w:r>
          </w:p>
          <w:p w:rsidR="00EA5BB9" w:rsidRPr="00297D2C" w:rsidRDefault="00EA5BB9" w:rsidP="00EA5BB9">
            <w:pPr>
              <w:spacing w:before="120" w:after="120" w:line="276" w:lineRule="auto"/>
              <w:ind w:left="709"/>
              <w:jc w:val="both"/>
              <w:rPr>
                <w:sz w:val="24"/>
                <w:szCs w:val="24"/>
              </w:rPr>
            </w:pPr>
            <w:r w:rsidRPr="00297D2C">
              <w:rPr>
                <w:sz w:val="24"/>
                <w:szCs w:val="24"/>
              </w:rPr>
              <w:t>n)</w:t>
            </w:r>
            <w:r w:rsidRPr="00297D2C">
              <w:rPr>
                <w:sz w:val="24"/>
                <w:szCs w:val="24"/>
              </w:rPr>
              <w:tab/>
              <w:t>Müşterek veya bölünmüş kısımla</w:t>
            </w:r>
            <w:r w:rsidRPr="00297D2C">
              <w:rPr>
                <w:b/>
                <w:sz w:val="24"/>
                <w:szCs w:val="24"/>
              </w:rPr>
              <w:t xml:space="preserve">rın </w:t>
            </w:r>
            <w:r w:rsidRPr="00297D2C">
              <w:rPr>
                <w:sz w:val="24"/>
                <w:szCs w:val="24"/>
              </w:rPr>
              <w:t>değerleme analizi</w:t>
            </w:r>
          </w:p>
          <w:p w:rsidR="00EA5BB9" w:rsidRPr="00297D2C" w:rsidRDefault="00EA5BB9" w:rsidP="00EA5BB9">
            <w:pPr>
              <w:spacing w:before="120" w:after="120" w:line="276" w:lineRule="auto"/>
              <w:ind w:left="709"/>
              <w:jc w:val="both"/>
              <w:rPr>
                <w:sz w:val="24"/>
                <w:szCs w:val="24"/>
              </w:rPr>
            </w:pPr>
            <w:r w:rsidRPr="00297D2C">
              <w:rPr>
                <w:sz w:val="24"/>
                <w:szCs w:val="24"/>
              </w:rPr>
              <w:t>o)</w:t>
            </w:r>
            <w:r w:rsidRPr="00297D2C">
              <w:rPr>
                <w:sz w:val="24"/>
                <w:szCs w:val="24"/>
              </w:rPr>
              <w:tab/>
              <w:t>Hasılat paylaşımı veya kat karşılığ</w:t>
            </w:r>
            <w:r w:rsidRPr="00297D2C">
              <w:rPr>
                <w:b/>
                <w:sz w:val="24"/>
                <w:szCs w:val="24"/>
              </w:rPr>
              <w:t>ı</w:t>
            </w:r>
            <w:r w:rsidRPr="00297D2C">
              <w:rPr>
                <w:sz w:val="24"/>
                <w:szCs w:val="24"/>
              </w:rPr>
              <w:t xml:space="preserve"> yöntemi ile yapılacak projelerde, emsal pay oranları</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A5BB9" w:rsidRPr="00297D2C" w:rsidRDefault="00EA5BB9" w:rsidP="00EA5BB9">
            <w:pPr>
              <w:spacing w:before="120" w:after="120" w:line="276" w:lineRule="auto"/>
              <w:ind w:right="10"/>
              <w:jc w:val="both"/>
              <w:rPr>
                <w:spacing w:val="-2"/>
                <w:sz w:val="24"/>
                <w:szCs w:val="24"/>
              </w:rPr>
            </w:pPr>
          </w:p>
        </w:tc>
        <w:tc>
          <w:tcPr>
            <w:tcW w:w="2659" w:type="dxa"/>
            <w:tcBorders>
              <w:top w:val="single" w:sz="4" w:space="0" w:color="auto"/>
              <w:left w:val="single" w:sz="4" w:space="0" w:color="auto"/>
              <w:bottom w:val="single" w:sz="4" w:space="0" w:color="auto"/>
              <w:right w:val="single" w:sz="4" w:space="0" w:color="auto"/>
            </w:tcBorders>
            <w:shd w:val="clear" w:color="auto" w:fill="auto"/>
          </w:tcPr>
          <w:p w:rsidR="00EA5BB9" w:rsidRPr="00297D2C" w:rsidRDefault="00EA5BB9" w:rsidP="00EA5BB9">
            <w:pPr>
              <w:spacing w:before="120" w:after="120" w:line="276" w:lineRule="auto"/>
              <w:ind w:right="10"/>
              <w:jc w:val="both"/>
              <w:rPr>
                <w:spacing w:val="-2"/>
                <w:sz w:val="24"/>
                <w:szCs w:val="24"/>
              </w:rPr>
            </w:pPr>
          </w:p>
        </w:tc>
      </w:tr>
      <w:tr w:rsidR="00297D2C" w:rsidRPr="00297D2C" w:rsidTr="0041299D">
        <w:tc>
          <w:tcPr>
            <w:tcW w:w="3652" w:type="dxa"/>
            <w:tcBorders>
              <w:top w:val="single" w:sz="4" w:space="0" w:color="auto"/>
              <w:left w:val="single" w:sz="4" w:space="0" w:color="auto"/>
              <w:bottom w:val="single" w:sz="4" w:space="0" w:color="auto"/>
              <w:right w:val="single" w:sz="4" w:space="0" w:color="auto"/>
            </w:tcBorders>
            <w:shd w:val="clear" w:color="auto" w:fill="auto"/>
          </w:tcPr>
          <w:p w:rsidR="00EA5BB9" w:rsidRPr="00297D2C" w:rsidRDefault="00EA5BB9" w:rsidP="00EA5BB9">
            <w:pPr>
              <w:pStyle w:val="ListeParagraf"/>
              <w:numPr>
                <w:ilvl w:val="0"/>
                <w:numId w:val="1"/>
              </w:numPr>
              <w:spacing w:before="120" w:after="120"/>
              <w:contextualSpacing w:val="0"/>
              <w:jc w:val="both"/>
              <w:rPr>
                <w:sz w:val="24"/>
                <w:szCs w:val="24"/>
              </w:rPr>
            </w:pPr>
            <w:r w:rsidRPr="00297D2C">
              <w:rPr>
                <w:sz w:val="24"/>
                <w:szCs w:val="24"/>
              </w:rPr>
              <w:t>Analiz sonuçlarının değerIendirilmesi</w:t>
            </w:r>
          </w:p>
          <w:p w:rsidR="00EA5BB9" w:rsidRPr="00297D2C" w:rsidRDefault="00EA5BB9" w:rsidP="00EA5BB9">
            <w:pPr>
              <w:spacing w:before="120" w:after="120" w:line="276" w:lineRule="auto"/>
              <w:ind w:left="709"/>
              <w:jc w:val="both"/>
              <w:rPr>
                <w:sz w:val="24"/>
                <w:szCs w:val="24"/>
              </w:rPr>
            </w:pPr>
            <w:r w:rsidRPr="00297D2C">
              <w:rPr>
                <w:sz w:val="24"/>
                <w:szCs w:val="24"/>
              </w:rPr>
              <w:t>a)</w:t>
            </w:r>
            <w:r w:rsidRPr="00297D2C">
              <w:rPr>
                <w:sz w:val="24"/>
                <w:szCs w:val="24"/>
              </w:rPr>
              <w:tab/>
              <w:t>Farklı değerleme metotlarının ve analizi sonuçlarının uyumlaştırılması ve bu amaçla izlenen yöntemin ve nedenlerinin açıklaması</w:t>
            </w:r>
          </w:p>
          <w:p w:rsidR="00EA5BB9" w:rsidRPr="00297D2C" w:rsidRDefault="00EA5BB9" w:rsidP="00EA5BB9">
            <w:pPr>
              <w:spacing w:before="120" w:after="120" w:line="276" w:lineRule="auto"/>
              <w:ind w:left="709"/>
              <w:jc w:val="both"/>
              <w:rPr>
                <w:sz w:val="24"/>
                <w:szCs w:val="24"/>
              </w:rPr>
            </w:pPr>
            <w:r w:rsidRPr="00297D2C">
              <w:rPr>
                <w:sz w:val="24"/>
                <w:szCs w:val="24"/>
              </w:rPr>
              <w:t>b)</w:t>
            </w:r>
            <w:r w:rsidRPr="00297D2C">
              <w:rPr>
                <w:sz w:val="24"/>
                <w:szCs w:val="24"/>
              </w:rPr>
              <w:tab/>
              <w:t>Asgari bilgilerden raporda yer verilmeyenlerin neden yer almadıklarının gerekçeleri</w:t>
            </w:r>
          </w:p>
          <w:p w:rsidR="00EA5BB9" w:rsidRPr="00297D2C" w:rsidRDefault="00EA5BB9" w:rsidP="00EA5BB9">
            <w:pPr>
              <w:spacing w:before="120" w:after="120" w:line="276" w:lineRule="auto"/>
              <w:ind w:left="709"/>
              <w:jc w:val="both"/>
              <w:rPr>
                <w:sz w:val="24"/>
                <w:szCs w:val="24"/>
              </w:rPr>
            </w:pPr>
            <w:r w:rsidRPr="00297D2C">
              <w:rPr>
                <w:sz w:val="24"/>
                <w:szCs w:val="24"/>
              </w:rPr>
              <w:t>c)</w:t>
            </w:r>
            <w:r w:rsidRPr="00297D2C">
              <w:rPr>
                <w:sz w:val="24"/>
                <w:szCs w:val="24"/>
              </w:rPr>
              <w:tab/>
              <w:t>Yasal gereklerin yerine getirilip getirilmediği ve mevzuat uyarınca alınması gereken izin ve belge</w:t>
            </w:r>
            <w:r w:rsidRPr="00297D2C">
              <w:rPr>
                <w:b/>
                <w:sz w:val="24"/>
                <w:szCs w:val="24"/>
              </w:rPr>
              <w:t>le</w:t>
            </w:r>
            <w:r w:rsidRPr="00297D2C">
              <w:rPr>
                <w:sz w:val="24"/>
                <w:szCs w:val="24"/>
              </w:rPr>
              <w:t>rin tam ve eksiksiz olarak mevcut olup olmadığı hakkında görüş</w:t>
            </w:r>
          </w:p>
          <w:p w:rsidR="00EA5BB9" w:rsidRPr="00297D2C" w:rsidRDefault="00EA5BB9" w:rsidP="00EA5BB9">
            <w:pPr>
              <w:spacing w:before="120" w:after="120" w:line="276" w:lineRule="auto"/>
              <w:ind w:left="709"/>
              <w:jc w:val="both"/>
              <w:rPr>
                <w:sz w:val="24"/>
                <w:szCs w:val="24"/>
              </w:rPr>
            </w:pPr>
            <w:r w:rsidRPr="00297D2C">
              <w:rPr>
                <w:b/>
                <w:sz w:val="24"/>
                <w:szCs w:val="24"/>
              </w:rPr>
              <w:t>ç)</w:t>
            </w:r>
            <w:r w:rsidRPr="00297D2C">
              <w:rPr>
                <w:b/>
                <w:sz w:val="24"/>
                <w:szCs w:val="24"/>
              </w:rPr>
              <w:tab/>
            </w:r>
            <w:r w:rsidRPr="00297D2C">
              <w:rPr>
                <w:sz w:val="24"/>
                <w:szCs w:val="24"/>
              </w:rPr>
              <w:t xml:space="preserve">Değerleme konusu gayrimenkulün tapuda yer atan niteliğine uygun olarak sermaye piyasası mevzuatı hükümleri çerçevesinde gayrimenkul yatırım ortaklığı </w:t>
            </w:r>
            <w:proofErr w:type="gramStart"/>
            <w:r w:rsidRPr="00297D2C">
              <w:rPr>
                <w:sz w:val="24"/>
                <w:szCs w:val="24"/>
              </w:rPr>
              <w:t>portföyüne</w:t>
            </w:r>
            <w:proofErr w:type="gramEnd"/>
            <w:r w:rsidRPr="00297D2C">
              <w:rPr>
                <w:sz w:val="24"/>
                <w:szCs w:val="24"/>
              </w:rPr>
              <w:t xml:space="preserve"> alınmasında herhangi bir sakınca olup olmadığı hakkında görüş (müşterinin gayrimenkul yatırım ortaklığı olması halinde yer verilir)</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A5BB9" w:rsidRPr="00297D2C" w:rsidRDefault="00EA5BB9" w:rsidP="00EA5BB9">
            <w:pPr>
              <w:spacing w:before="120" w:after="120" w:line="276" w:lineRule="auto"/>
              <w:ind w:right="10"/>
              <w:jc w:val="both"/>
              <w:rPr>
                <w:spacing w:val="-2"/>
                <w:sz w:val="24"/>
                <w:szCs w:val="24"/>
              </w:rPr>
            </w:pPr>
          </w:p>
        </w:tc>
        <w:tc>
          <w:tcPr>
            <w:tcW w:w="2659" w:type="dxa"/>
            <w:tcBorders>
              <w:top w:val="single" w:sz="4" w:space="0" w:color="auto"/>
              <w:left w:val="single" w:sz="4" w:space="0" w:color="auto"/>
              <w:bottom w:val="single" w:sz="4" w:space="0" w:color="auto"/>
              <w:right w:val="single" w:sz="4" w:space="0" w:color="auto"/>
            </w:tcBorders>
            <w:shd w:val="clear" w:color="auto" w:fill="auto"/>
          </w:tcPr>
          <w:p w:rsidR="00EA5BB9" w:rsidRPr="00297D2C" w:rsidRDefault="00EA5BB9" w:rsidP="00EA5BB9">
            <w:pPr>
              <w:spacing w:before="120" w:after="120" w:line="276" w:lineRule="auto"/>
              <w:ind w:right="10"/>
              <w:jc w:val="both"/>
              <w:rPr>
                <w:spacing w:val="-2"/>
                <w:sz w:val="24"/>
                <w:szCs w:val="24"/>
              </w:rPr>
            </w:pPr>
          </w:p>
        </w:tc>
      </w:tr>
      <w:tr w:rsidR="00297D2C" w:rsidRPr="00297D2C" w:rsidTr="0041299D">
        <w:tc>
          <w:tcPr>
            <w:tcW w:w="3652" w:type="dxa"/>
            <w:tcBorders>
              <w:top w:val="single" w:sz="4" w:space="0" w:color="auto"/>
              <w:left w:val="single" w:sz="4" w:space="0" w:color="auto"/>
              <w:bottom w:val="single" w:sz="4" w:space="0" w:color="auto"/>
              <w:right w:val="single" w:sz="4" w:space="0" w:color="auto"/>
            </w:tcBorders>
            <w:shd w:val="clear" w:color="auto" w:fill="auto"/>
          </w:tcPr>
          <w:p w:rsidR="00EA5BB9" w:rsidRPr="00297D2C" w:rsidRDefault="00EA5BB9" w:rsidP="00EA5BB9">
            <w:pPr>
              <w:pStyle w:val="ListeParagraf"/>
              <w:numPr>
                <w:ilvl w:val="0"/>
                <w:numId w:val="1"/>
              </w:numPr>
              <w:spacing w:before="120" w:after="120"/>
              <w:contextualSpacing w:val="0"/>
              <w:jc w:val="both"/>
              <w:rPr>
                <w:sz w:val="24"/>
                <w:szCs w:val="24"/>
              </w:rPr>
            </w:pPr>
            <w:r w:rsidRPr="00297D2C">
              <w:rPr>
                <w:sz w:val="24"/>
                <w:szCs w:val="24"/>
              </w:rPr>
              <w:t>Sonuç</w:t>
            </w:r>
          </w:p>
          <w:p w:rsidR="00EA5BB9" w:rsidRPr="00297D2C" w:rsidRDefault="00EA5BB9" w:rsidP="00EA5BB9">
            <w:pPr>
              <w:spacing w:before="120" w:after="120" w:line="276" w:lineRule="auto"/>
              <w:ind w:left="709"/>
              <w:jc w:val="both"/>
              <w:rPr>
                <w:sz w:val="24"/>
                <w:szCs w:val="24"/>
              </w:rPr>
            </w:pPr>
            <w:r w:rsidRPr="00297D2C">
              <w:rPr>
                <w:sz w:val="24"/>
                <w:szCs w:val="24"/>
              </w:rPr>
              <w:t>a)</w:t>
            </w:r>
            <w:r w:rsidRPr="00297D2C">
              <w:rPr>
                <w:sz w:val="24"/>
                <w:szCs w:val="24"/>
              </w:rPr>
              <w:tab/>
              <w:t>Sorumlu değerleme uzmanının sonuç cümlesi</w:t>
            </w:r>
          </w:p>
          <w:p w:rsidR="00EA5BB9" w:rsidRPr="00297D2C" w:rsidRDefault="00EA5BB9" w:rsidP="00EA5BB9">
            <w:pPr>
              <w:spacing w:before="120" w:after="120" w:line="276" w:lineRule="auto"/>
              <w:ind w:left="708"/>
              <w:jc w:val="both"/>
              <w:rPr>
                <w:sz w:val="24"/>
                <w:szCs w:val="24"/>
              </w:rPr>
            </w:pPr>
            <w:r w:rsidRPr="00297D2C">
              <w:rPr>
                <w:sz w:val="24"/>
                <w:szCs w:val="24"/>
              </w:rPr>
              <w:t>b)</w:t>
            </w:r>
            <w:r w:rsidRPr="00297D2C">
              <w:rPr>
                <w:sz w:val="24"/>
                <w:szCs w:val="24"/>
              </w:rPr>
              <w:tab/>
              <w:t>Nihai değer takdiri</w:t>
            </w:r>
          </w:p>
          <w:p w:rsidR="00EA5BB9" w:rsidRPr="00297D2C" w:rsidRDefault="00EA5BB9" w:rsidP="00EA5BB9">
            <w:pPr>
              <w:spacing w:before="120" w:after="120" w:line="276" w:lineRule="auto"/>
              <w:ind w:left="708"/>
              <w:jc w:val="both"/>
              <w:rPr>
                <w:sz w:val="24"/>
                <w:szCs w:val="24"/>
              </w:rPr>
            </w:pPr>
            <w:r w:rsidRPr="00297D2C">
              <w:rPr>
                <w:sz w:val="24"/>
                <w:szCs w:val="24"/>
              </w:rPr>
              <w:t>Bu değerin takdirinde aşağıdaki esaslara uyulması şarttır.</w:t>
            </w:r>
          </w:p>
          <w:p w:rsidR="00EA5BB9" w:rsidRPr="00297D2C" w:rsidRDefault="00EA5BB9" w:rsidP="00EA5BB9">
            <w:pPr>
              <w:spacing w:before="120" w:after="120" w:line="276" w:lineRule="auto"/>
              <w:ind w:left="708"/>
              <w:jc w:val="both"/>
              <w:rPr>
                <w:sz w:val="24"/>
                <w:szCs w:val="24"/>
              </w:rPr>
            </w:pPr>
            <w:r w:rsidRPr="00297D2C">
              <w:rPr>
                <w:b/>
                <w:sz w:val="24"/>
                <w:szCs w:val="24"/>
              </w:rPr>
              <w:t>1)</w:t>
            </w:r>
            <w:r w:rsidRPr="00297D2C">
              <w:rPr>
                <w:b/>
                <w:sz w:val="24"/>
                <w:szCs w:val="24"/>
              </w:rPr>
              <w:tab/>
              <w:t>Peşin satı</w:t>
            </w:r>
            <w:r w:rsidRPr="00297D2C">
              <w:rPr>
                <w:sz w:val="24"/>
                <w:szCs w:val="24"/>
              </w:rPr>
              <w:t>ş fiyatı esas alınarak. Türk Lirası üzerinden nihai değer takdirinin yapılması</w:t>
            </w:r>
          </w:p>
          <w:p w:rsidR="00EA5BB9" w:rsidRPr="00297D2C" w:rsidRDefault="00EA5BB9" w:rsidP="00EA5BB9">
            <w:pPr>
              <w:spacing w:before="120" w:after="120" w:line="276" w:lineRule="auto"/>
              <w:ind w:left="708"/>
              <w:jc w:val="both"/>
              <w:rPr>
                <w:sz w:val="24"/>
                <w:szCs w:val="24"/>
              </w:rPr>
            </w:pPr>
            <w:r w:rsidRPr="00297D2C">
              <w:rPr>
                <w:sz w:val="24"/>
                <w:szCs w:val="24"/>
              </w:rPr>
              <w:t>2)</w:t>
            </w:r>
            <w:r w:rsidRPr="00297D2C">
              <w:rPr>
                <w:sz w:val="24"/>
                <w:szCs w:val="24"/>
              </w:rPr>
              <w:tab/>
              <w:t>Değerlemenin katma değer vergisi hariç yapılması ve ilgili katma değer vergisi tutarının da eklenerek toplam değere ulaşılması</w:t>
            </w:r>
          </w:p>
          <w:p w:rsidR="00EA5BB9" w:rsidRPr="00297D2C" w:rsidRDefault="00EA5BB9" w:rsidP="00EA5BB9">
            <w:pPr>
              <w:spacing w:before="120" w:after="120" w:line="276" w:lineRule="auto"/>
              <w:ind w:left="708"/>
              <w:jc w:val="both"/>
              <w:rPr>
                <w:sz w:val="24"/>
                <w:szCs w:val="24"/>
              </w:rPr>
            </w:pPr>
            <w:r w:rsidRPr="00297D2C">
              <w:rPr>
                <w:sz w:val="24"/>
                <w:szCs w:val="24"/>
              </w:rPr>
              <w:t>3)</w:t>
            </w:r>
            <w:r w:rsidRPr="00297D2C">
              <w:rPr>
                <w:sz w:val="24"/>
                <w:szCs w:val="24"/>
              </w:rPr>
              <w:tab/>
              <w:t>Gayrimenkul projelerinin değerlemesinde, projenin değerleme tarihi itibariy</w:t>
            </w:r>
            <w:r w:rsidRPr="00297D2C">
              <w:rPr>
                <w:b/>
                <w:sz w:val="24"/>
                <w:szCs w:val="24"/>
              </w:rPr>
              <w:t>l</w:t>
            </w:r>
            <w:r w:rsidRPr="00297D2C">
              <w:rPr>
                <w:sz w:val="24"/>
                <w:szCs w:val="24"/>
              </w:rPr>
              <w:t xml:space="preserve">e bitirilmiş olması varsayımı ile Türk Lirası üzerinden ve ayrıca değerleme tarihi itibariyle tamamlanmış kısmının arsa değeri </w:t>
            </w:r>
            <w:proofErr w:type="gramStart"/>
            <w:r w:rsidRPr="00297D2C">
              <w:rPr>
                <w:sz w:val="24"/>
                <w:szCs w:val="24"/>
              </w:rPr>
              <w:t>dahil</w:t>
            </w:r>
            <w:proofErr w:type="gramEnd"/>
            <w:r w:rsidRPr="00297D2C">
              <w:rPr>
                <w:sz w:val="24"/>
                <w:szCs w:val="24"/>
              </w:rPr>
              <w:t xml:space="preserve"> Türk Lirası üzerinden değerinin takdir edilmesi</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A5BB9" w:rsidRPr="00297D2C" w:rsidRDefault="00EA5BB9" w:rsidP="00EA5BB9">
            <w:pPr>
              <w:spacing w:before="120" w:after="120" w:line="276" w:lineRule="auto"/>
              <w:ind w:right="10"/>
              <w:jc w:val="both"/>
              <w:rPr>
                <w:spacing w:val="-2"/>
                <w:sz w:val="24"/>
                <w:szCs w:val="24"/>
              </w:rPr>
            </w:pPr>
          </w:p>
        </w:tc>
        <w:tc>
          <w:tcPr>
            <w:tcW w:w="2659" w:type="dxa"/>
            <w:tcBorders>
              <w:top w:val="single" w:sz="4" w:space="0" w:color="auto"/>
              <w:left w:val="single" w:sz="4" w:space="0" w:color="auto"/>
              <w:bottom w:val="single" w:sz="4" w:space="0" w:color="auto"/>
              <w:right w:val="single" w:sz="4" w:space="0" w:color="auto"/>
            </w:tcBorders>
            <w:shd w:val="clear" w:color="auto" w:fill="auto"/>
          </w:tcPr>
          <w:p w:rsidR="00EA5BB9" w:rsidRPr="00297D2C" w:rsidRDefault="00EA5BB9" w:rsidP="00EA5BB9">
            <w:pPr>
              <w:spacing w:before="120" w:after="120" w:line="276" w:lineRule="auto"/>
              <w:ind w:right="10"/>
              <w:jc w:val="both"/>
              <w:rPr>
                <w:spacing w:val="-2"/>
                <w:sz w:val="24"/>
                <w:szCs w:val="24"/>
              </w:rPr>
            </w:pPr>
          </w:p>
        </w:tc>
      </w:tr>
      <w:tr w:rsidR="00EA5BB9" w:rsidRPr="00297D2C" w:rsidTr="0041299D">
        <w:tc>
          <w:tcPr>
            <w:tcW w:w="3652" w:type="dxa"/>
            <w:tcBorders>
              <w:top w:val="single" w:sz="4" w:space="0" w:color="auto"/>
              <w:left w:val="single" w:sz="4" w:space="0" w:color="auto"/>
              <w:bottom w:val="single" w:sz="4" w:space="0" w:color="auto"/>
              <w:right w:val="single" w:sz="4" w:space="0" w:color="auto"/>
            </w:tcBorders>
            <w:shd w:val="clear" w:color="auto" w:fill="auto"/>
          </w:tcPr>
          <w:p w:rsidR="00EA5BB9" w:rsidRPr="00297D2C" w:rsidRDefault="00EA5BB9" w:rsidP="00EA5BB9">
            <w:pPr>
              <w:pStyle w:val="ListeParagraf"/>
              <w:spacing w:before="120" w:after="120"/>
              <w:ind w:left="360"/>
              <w:contextualSpacing w:val="0"/>
              <w:jc w:val="both"/>
              <w:rPr>
                <w:sz w:val="24"/>
                <w:szCs w:val="24"/>
              </w:rPr>
            </w:pPr>
            <w:r w:rsidRPr="00297D2C">
              <w:rPr>
                <w:sz w:val="24"/>
                <w:szCs w:val="24"/>
              </w:rPr>
              <w:t>Rapor eki</w:t>
            </w:r>
          </w:p>
          <w:p w:rsidR="00EA5BB9" w:rsidRPr="00297D2C" w:rsidRDefault="00EA5BB9" w:rsidP="00EA5BB9">
            <w:pPr>
              <w:spacing w:before="120" w:after="120" w:line="276" w:lineRule="auto"/>
              <w:ind w:left="709"/>
              <w:jc w:val="both"/>
              <w:rPr>
                <w:sz w:val="24"/>
                <w:szCs w:val="24"/>
              </w:rPr>
            </w:pPr>
            <w:r w:rsidRPr="00297D2C">
              <w:rPr>
                <w:sz w:val="24"/>
                <w:szCs w:val="24"/>
              </w:rPr>
              <w:t>a)</w:t>
            </w:r>
            <w:r w:rsidRPr="00297D2C">
              <w:rPr>
                <w:sz w:val="24"/>
                <w:szCs w:val="24"/>
              </w:rPr>
              <w:tab/>
              <w:t>Değerleme konuşu gayrimenkule ilişkin fotoğraf, grafik, tapu örneği ve benzeri bilgi ve belgeler</w:t>
            </w:r>
          </w:p>
          <w:p w:rsidR="00EA5BB9" w:rsidRPr="00297D2C" w:rsidRDefault="00EA5BB9" w:rsidP="00EA5BB9">
            <w:pPr>
              <w:spacing w:before="120" w:after="120" w:line="276" w:lineRule="auto"/>
              <w:ind w:left="709"/>
              <w:jc w:val="both"/>
              <w:rPr>
                <w:b/>
                <w:sz w:val="24"/>
                <w:szCs w:val="24"/>
              </w:rPr>
            </w:pPr>
            <w:r w:rsidRPr="00297D2C">
              <w:rPr>
                <w:sz w:val="24"/>
                <w:szCs w:val="24"/>
              </w:rPr>
              <w:t>b)</w:t>
            </w:r>
            <w:r w:rsidRPr="00297D2C">
              <w:rPr>
                <w:sz w:val="24"/>
                <w:szCs w:val="24"/>
              </w:rPr>
              <w:tab/>
              <w:t>Değerlemeyi yapan gayrimenkul değerleme uzman(</w:t>
            </w:r>
            <w:proofErr w:type="spellStart"/>
            <w:r w:rsidRPr="00297D2C">
              <w:rPr>
                <w:sz w:val="24"/>
                <w:szCs w:val="24"/>
              </w:rPr>
              <w:t>lar</w:t>
            </w:r>
            <w:proofErr w:type="spellEnd"/>
            <w:r w:rsidRPr="00297D2C">
              <w:rPr>
                <w:sz w:val="24"/>
                <w:szCs w:val="24"/>
              </w:rPr>
              <w:t>)</w:t>
            </w:r>
            <w:proofErr w:type="spellStart"/>
            <w:r w:rsidRPr="00297D2C">
              <w:rPr>
                <w:sz w:val="24"/>
                <w:szCs w:val="24"/>
              </w:rPr>
              <w:t>ının</w:t>
            </w:r>
            <w:proofErr w:type="spellEnd"/>
            <w:r w:rsidRPr="00297D2C">
              <w:rPr>
                <w:sz w:val="24"/>
                <w:szCs w:val="24"/>
              </w:rPr>
              <w:t xml:space="preserve"> Gayrimenkul Değerleme Lisans belgelerinin örnekleri</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A5BB9" w:rsidRPr="00297D2C" w:rsidRDefault="00EA5BB9" w:rsidP="00EA5BB9">
            <w:pPr>
              <w:spacing w:before="120" w:after="120" w:line="276" w:lineRule="auto"/>
              <w:ind w:right="10"/>
              <w:jc w:val="both"/>
              <w:rPr>
                <w:spacing w:val="-2"/>
                <w:sz w:val="24"/>
                <w:szCs w:val="24"/>
              </w:rPr>
            </w:pPr>
          </w:p>
        </w:tc>
        <w:tc>
          <w:tcPr>
            <w:tcW w:w="2659" w:type="dxa"/>
            <w:tcBorders>
              <w:top w:val="single" w:sz="4" w:space="0" w:color="auto"/>
              <w:left w:val="single" w:sz="4" w:space="0" w:color="auto"/>
              <w:bottom w:val="single" w:sz="4" w:space="0" w:color="auto"/>
              <w:right w:val="single" w:sz="4" w:space="0" w:color="auto"/>
            </w:tcBorders>
            <w:shd w:val="clear" w:color="auto" w:fill="auto"/>
          </w:tcPr>
          <w:p w:rsidR="00EA5BB9" w:rsidRPr="00297D2C" w:rsidRDefault="00EA5BB9" w:rsidP="00EA5BB9">
            <w:pPr>
              <w:spacing w:before="120" w:after="120" w:line="276" w:lineRule="auto"/>
              <w:ind w:right="10"/>
              <w:jc w:val="both"/>
              <w:rPr>
                <w:spacing w:val="-2"/>
                <w:sz w:val="24"/>
                <w:szCs w:val="24"/>
              </w:rPr>
            </w:pPr>
          </w:p>
        </w:tc>
      </w:tr>
    </w:tbl>
    <w:p w:rsidR="006722FC" w:rsidRPr="00297D2C" w:rsidRDefault="006722FC" w:rsidP="00EA5BB9">
      <w:pPr>
        <w:spacing w:before="120" w:after="120" w:line="276" w:lineRule="auto"/>
      </w:pPr>
    </w:p>
    <w:sectPr w:rsidR="006722FC" w:rsidRPr="00297D2C" w:rsidSect="00A10BE0">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253243"/>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2FC"/>
    <w:rsid w:val="00042812"/>
    <w:rsid w:val="000830D7"/>
    <w:rsid w:val="000B111E"/>
    <w:rsid w:val="000C7DE6"/>
    <w:rsid w:val="001426A6"/>
    <w:rsid w:val="00242549"/>
    <w:rsid w:val="00262208"/>
    <w:rsid w:val="00276D9E"/>
    <w:rsid w:val="00297D2C"/>
    <w:rsid w:val="002C1489"/>
    <w:rsid w:val="003414E9"/>
    <w:rsid w:val="003B3971"/>
    <w:rsid w:val="0041299D"/>
    <w:rsid w:val="004729F4"/>
    <w:rsid w:val="004C2B11"/>
    <w:rsid w:val="004D18B5"/>
    <w:rsid w:val="005655ED"/>
    <w:rsid w:val="006722FC"/>
    <w:rsid w:val="00726A96"/>
    <w:rsid w:val="008C1680"/>
    <w:rsid w:val="008F161A"/>
    <w:rsid w:val="0099095E"/>
    <w:rsid w:val="00A10BE0"/>
    <w:rsid w:val="00B77180"/>
    <w:rsid w:val="00BB10FF"/>
    <w:rsid w:val="00D340B7"/>
    <w:rsid w:val="00D610B0"/>
    <w:rsid w:val="00DF7AE4"/>
    <w:rsid w:val="00E02ABF"/>
    <w:rsid w:val="00EA5BB9"/>
    <w:rsid w:val="00EC5AC9"/>
    <w:rsid w:val="00EF2606"/>
    <w:rsid w:val="00F37D20"/>
    <w:rsid w:val="00FB78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docId w15:val="{8A08E440-EC7A-4405-8CB5-B252B7D7D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Calibri"/>
        <w:color w:val="000000"/>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2"/>
    <w:qFormat/>
    <w:rsid w:val="006722FC"/>
    <w:pPr>
      <w:widowControl w:val="0"/>
      <w:overflowPunct w:val="0"/>
      <w:autoSpaceDE w:val="0"/>
      <w:autoSpaceDN w:val="0"/>
      <w:adjustRightInd w:val="0"/>
      <w:spacing w:after="0" w:line="240" w:lineRule="auto"/>
    </w:pPr>
    <w:rPr>
      <w:rFonts w:ascii="Times New Roman" w:eastAsia="Times New Roman" w:hAnsi="Times New Roman" w:cs="Times New Roman"/>
      <w:color w:val="auto"/>
      <w:sz w:val="20"/>
      <w:szCs w:val="20"/>
      <w:lang w:eastAsia="tr-TR"/>
    </w:rPr>
  </w:style>
  <w:style w:type="paragraph" w:styleId="Balk1">
    <w:name w:val="heading 1"/>
    <w:basedOn w:val="Normal"/>
    <w:next w:val="Normal"/>
    <w:link w:val="Balk1Char"/>
    <w:autoRedefine/>
    <w:uiPriority w:val="9"/>
    <w:qFormat/>
    <w:rsid w:val="002C1489"/>
    <w:pPr>
      <w:keepNext/>
      <w:keepLines/>
      <w:widowControl/>
      <w:overflowPunct/>
      <w:autoSpaceDE/>
      <w:autoSpaceDN/>
      <w:adjustRightInd/>
      <w:spacing w:before="240" w:line="259" w:lineRule="auto"/>
      <w:outlineLvl w:val="0"/>
    </w:pPr>
    <w:rPr>
      <w:rFonts w:eastAsiaTheme="majorEastAsia" w:cstheme="majorBidi"/>
      <w:color w:val="000000"/>
      <w:sz w:val="28"/>
      <w:szCs w:val="32"/>
      <w:lang w:eastAsia="en-US"/>
    </w:rPr>
  </w:style>
  <w:style w:type="paragraph" w:styleId="Balk2">
    <w:name w:val="heading 2"/>
    <w:basedOn w:val="Normal"/>
    <w:next w:val="Normal"/>
    <w:link w:val="Balk2Char"/>
    <w:autoRedefine/>
    <w:uiPriority w:val="9"/>
    <w:unhideWhenUsed/>
    <w:qFormat/>
    <w:rsid w:val="008C1680"/>
    <w:pPr>
      <w:keepNext/>
      <w:keepLines/>
      <w:widowControl/>
      <w:overflowPunct/>
      <w:autoSpaceDE/>
      <w:autoSpaceDN/>
      <w:adjustRightInd/>
      <w:spacing w:before="200" w:line="276" w:lineRule="auto"/>
      <w:outlineLvl w:val="1"/>
    </w:pPr>
    <w:rPr>
      <w:rFonts w:eastAsiaTheme="majorEastAsia" w:cstheme="majorBidi"/>
      <w:b/>
      <w:bCs/>
      <w:color w:val="000000"/>
      <w:sz w:val="28"/>
      <w:szCs w:val="26"/>
      <w:lang w:eastAsia="en-US"/>
    </w:rPr>
  </w:style>
  <w:style w:type="paragraph" w:styleId="Balk7">
    <w:name w:val="heading 7"/>
    <w:basedOn w:val="Balk1"/>
    <w:next w:val="Normal"/>
    <w:link w:val="Balk7Char"/>
    <w:uiPriority w:val="9"/>
    <w:semiHidden/>
    <w:unhideWhenUsed/>
    <w:qFormat/>
    <w:rsid w:val="00EC5AC9"/>
    <w:pPr>
      <w:spacing w:before="200"/>
      <w:contextualSpacing/>
      <w:outlineLvl w:val="6"/>
    </w:pPr>
    <w:rPr>
      <w:b/>
      <w:bCs/>
      <w:i/>
      <w:iCs/>
      <w:color w:val="404040" w:themeColor="text1" w:themeTint="BF"/>
      <w:sz w:val="36"/>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rtaKlavuz1-Vurgu21">
    <w:name w:val="Orta Kılavuz 1 - Vurgu 21"/>
    <w:basedOn w:val="Normal"/>
    <w:uiPriority w:val="34"/>
    <w:qFormat/>
    <w:rsid w:val="00EC5AC9"/>
    <w:pPr>
      <w:widowControl/>
      <w:overflowPunct/>
      <w:autoSpaceDE/>
      <w:autoSpaceDN/>
      <w:adjustRightInd/>
      <w:spacing w:after="200" w:line="276" w:lineRule="auto"/>
      <w:ind w:left="720"/>
      <w:contextualSpacing/>
    </w:pPr>
    <w:rPr>
      <w:rFonts w:eastAsiaTheme="minorHAnsi"/>
      <w:b/>
      <w:sz w:val="28"/>
      <w:szCs w:val="22"/>
      <w:lang w:eastAsia="en-US"/>
    </w:rPr>
  </w:style>
  <w:style w:type="character" w:customStyle="1" w:styleId="Balk7Char">
    <w:name w:val="Başlık 7 Char"/>
    <w:basedOn w:val="VarsaylanParagrafYazTipi"/>
    <w:link w:val="Balk7"/>
    <w:uiPriority w:val="9"/>
    <w:semiHidden/>
    <w:rsid w:val="00EC5AC9"/>
    <w:rPr>
      <w:rFonts w:ascii="Times New Roman" w:eastAsiaTheme="majorEastAsia" w:hAnsi="Times New Roman" w:cstheme="majorBidi"/>
      <w:i/>
      <w:iCs/>
      <w:color w:val="404040" w:themeColor="text1" w:themeTint="BF"/>
      <w:sz w:val="36"/>
      <w:szCs w:val="48"/>
    </w:rPr>
  </w:style>
  <w:style w:type="character" w:customStyle="1" w:styleId="Balk1Char">
    <w:name w:val="Başlık 1 Char"/>
    <w:basedOn w:val="VarsaylanParagrafYazTipi"/>
    <w:link w:val="Balk1"/>
    <w:uiPriority w:val="9"/>
    <w:rsid w:val="002C1489"/>
    <w:rPr>
      <w:rFonts w:ascii="Times New Roman" w:eastAsiaTheme="majorEastAsia" w:hAnsi="Times New Roman" w:cstheme="majorBidi"/>
      <w:sz w:val="28"/>
      <w:szCs w:val="32"/>
    </w:rPr>
  </w:style>
  <w:style w:type="paragraph" w:styleId="ListeParagraf">
    <w:name w:val="List Paragraph"/>
    <w:basedOn w:val="Normal"/>
    <w:uiPriority w:val="34"/>
    <w:qFormat/>
    <w:rsid w:val="00EC5AC9"/>
    <w:pPr>
      <w:widowControl/>
      <w:overflowPunct/>
      <w:autoSpaceDE/>
      <w:autoSpaceDN/>
      <w:adjustRightInd/>
      <w:spacing w:after="200" w:line="276" w:lineRule="auto"/>
      <w:ind w:left="720"/>
      <w:contextualSpacing/>
    </w:pPr>
    <w:rPr>
      <w:rFonts w:eastAsiaTheme="minorHAnsi"/>
      <w:b/>
      <w:sz w:val="28"/>
      <w:szCs w:val="22"/>
      <w:lang w:eastAsia="en-US"/>
    </w:rPr>
  </w:style>
  <w:style w:type="character" w:customStyle="1" w:styleId="Balk2Char">
    <w:name w:val="Başlık 2 Char"/>
    <w:basedOn w:val="VarsaylanParagrafYazTipi"/>
    <w:link w:val="Balk2"/>
    <w:uiPriority w:val="9"/>
    <w:rsid w:val="008C1680"/>
    <w:rPr>
      <w:rFonts w:ascii="Times New Roman" w:eastAsiaTheme="majorEastAsia" w:hAnsi="Times New Roman" w:cstheme="majorBidi"/>
      <w:b/>
      <w:bCs/>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ECEA7-8A55-438D-A7E0-A25BCE512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6565</Words>
  <Characters>37427</Characters>
  <Application>Microsoft Office Word</Application>
  <DocSecurity>0</DocSecurity>
  <Lines>311</Lines>
  <Paragraphs>87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43905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Doruk Karsi</dc:creator>
  <cp:lastModifiedBy>Doruk Karsi</cp:lastModifiedBy>
  <cp:revision>3</cp:revision>
  <dcterms:created xsi:type="dcterms:W3CDTF">2017-12-07T10:24:00Z</dcterms:created>
  <dcterms:modified xsi:type="dcterms:W3CDTF">2017-12-07T10:27:00Z</dcterms:modified>
</cp:coreProperties>
</file>